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E78F2">
      <w:pPr>
        <w:spacing w:after="249" w:afterLines="80" w:line="700" w:lineRule="exact"/>
        <w:jc w:val="center"/>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巢湖学院</w:t>
      </w:r>
      <w:r>
        <w:rPr>
          <w:rFonts w:hint="eastAsia" w:ascii="方正小标宋_GBK" w:hAnsi="方正小标宋_GBK" w:eastAsia="方正小标宋_GBK" w:cs="方正小标宋_GBK"/>
          <w:sz w:val="32"/>
          <w:szCs w:val="32"/>
          <w:lang w:val="en-US" w:eastAsia="zh-CN"/>
        </w:rPr>
        <w:t>二级学院青年志愿者协会考评细则（试行）</w:t>
      </w:r>
    </w:p>
    <w:tbl>
      <w:tblPr>
        <w:tblStyle w:val="5"/>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31"/>
        <w:gridCol w:w="4637"/>
        <w:gridCol w:w="2735"/>
        <w:gridCol w:w="976"/>
      </w:tblGrid>
      <w:tr w14:paraId="17BA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15B5F99D">
            <w:pPr>
              <w:widowControl/>
              <w:spacing w:line="320" w:lineRule="exact"/>
              <w:jc w:val="center"/>
              <w:rPr>
                <w:rFonts w:ascii="方正小标宋_GBK" w:hAnsi="微软雅黑" w:eastAsia="方正小标宋_GBK" w:cs="宋体"/>
                <w:b w:val="0"/>
                <w:bCs w:val="0"/>
                <w:color w:val="000000"/>
                <w:kern w:val="0"/>
                <w:sz w:val="24"/>
                <w:szCs w:val="24"/>
              </w:rPr>
            </w:pPr>
            <w:r>
              <w:rPr>
                <w:rFonts w:hint="eastAsia" w:ascii="方正小标宋_GBK" w:hAnsi="微软雅黑" w:eastAsia="方正小标宋_GBK" w:cs="宋体"/>
                <w:b w:val="0"/>
                <w:bCs w:val="0"/>
                <w:color w:val="000000"/>
                <w:kern w:val="0"/>
                <w:sz w:val="24"/>
                <w:szCs w:val="24"/>
              </w:rPr>
              <w:t>序号</w:t>
            </w:r>
          </w:p>
        </w:tc>
        <w:tc>
          <w:tcPr>
            <w:tcW w:w="1431" w:type="dxa"/>
            <w:tcBorders>
              <w:top w:val="single" w:color="000000" w:sz="4" w:space="0"/>
              <w:left w:val="single" w:color="000000" w:sz="4" w:space="0"/>
              <w:bottom w:val="single" w:color="000000" w:sz="4" w:space="0"/>
              <w:right w:val="single" w:color="000000" w:sz="4" w:space="0"/>
            </w:tcBorders>
            <w:vAlign w:val="center"/>
          </w:tcPr>
          <w:p w14:paraId="62C62622">
            <w:pPr>
              <w:widowControl/>
              <w:spacing w:line="320" w:lineRule="exact"/>
              <w:jc w:val="center"/>
              <w:rPr>
                <w:rFonts w:hint="default" w:ascii="方正小标宋_GBK" w:hAnsi="微软雅黑" w:eastAsia="方正小标宋_GBK" w:cs="宋体"/>
                <w:b w:val="0"/>
                <w:bCs w:val="0"/>
                <w:color w:val="000000"/>
                <w:kern w:val="0"/>
                <w:sz w:val="24"/>
                <w:szCs w:val="24"/>
                <w:lang w:val="en-US" w:eastAsia="zh-CN"/>
              </w:rPr>
            </w:pPr>
            <w:r>
              <w:rPr>
                <w:rFonts w:hint="eastAsia" w:ascii="方正小标宋_GBK" w:hAnsi="微软雅黑" w:eastAsia="方正小标宋_GBK" w:cs="宋体"/>
                <w:b w:val="0"/>
                <w:bCs w:val="0"/>
                <w:color w:val="000000"/>
                <w:kern w:val="0"/>
                <w:sz w:val="24"/>
                <w:szCs w:val="24"/>
                <w:lang w:val="en-US" w:eastAsia="zh-CN"/>
              </w:rPr>
              <w:t>项目</w:t>
            </w:r>
          </w:p>
        </w:tc>
        <w:tc>
          <w:tcPr>
            <w:tcW w:w="4637" w:type="dxa"/>
            <w:tcBorders>
              <w:top w:val="single" w:color="000000" w:sz="4" w:space="0"/>
              <w:left w:val="single" w:color="000000" w:sz="4" w:space="0"/>
              <w:bottom w:val="single" w:color="000000" w:sz="4" w:space="0"/>
              <w:right w:val="single" w:color="000000" w:sz="4" w:space="0"/>
            </w:tcBorders>
            <w:vAlign w:val="center"/>
          </w:tcPr>
          <w:p w14:paraId="04FF7003">
            <w:pPr>
              <w:widowControl/>
              <w:spacing w:line="320" w:lineRule="exact"/>
              <w:jc w:val="center"/>
              <w:rPr>
                <w:rFonts w:hint="default" w:ascii="方正小标宋_GBK" w:hAnsi="微软雅黑" w:eastAsia="方正小标宋_GBK" w:cs="宋体"/>
                <w:b w:val="0"/>
                <w:bCs w:val="0"/>
                <w:color w:val="000000"/>
                <w:kern w:val="0"/>
                <w:sz w:val="24"/>
                <w:szCs w:val="24"/>
                <w:lang w:val="en-US" w:eastAsia="zh-CN"/>
              </w:rPr>
            </w:pPr>
            <w:r>
              <w:rPr>
                <w:rFonts w:hint="eastAsia" w:ascii="方正小标宋_GBK" w:hAnsi="微软雅黑" w:eastAsia="方正小标宋_GBK" w:cs="宋体"/>
                <w:b w:val="0"/>
                <w:bCs w:val="0"/>
                <w:color w:val="000000"/>
                <w:kern w:val="0"/>
                <w:sz w:val="24"/>
                <w:szCs w:val="24"/>
                <w:lang w:val="en-US" w:eastAsia="zh-CN"/>
              </w:rPr>
              <w:t>考评指标</w:t>
            </w:r>
          </w:p>
        </w:tc>
        <w:tc>
          <w:tcPr>
            <w:tcW w:w="2735" w:type="dxa"/>
            <w:tcBorders>
              <w:top w:val="single" w:color="000000" w:sz="4" w:space="0"/>
              <w:left w:val="single" w:color="000000" w:sz="4" w:space="0"/>
              <w:bottom w:val="single" w:color="000000" w:sz="4" w:space="0"/>
              <w:right w:val="single" w:color="000000" w:sz="4" w:space="0"/>
            </w:tcBorders>
            <w:vAlign w:val="center"/>
          </w:tcPr>
          <w:p w14:paraId="129AC5C2">
            <w:pPr>
              <w:widowControl/>
              <w:spacing w:line="320" w:lineRule="exact"/>
              <w:jc w:val="center"/>
              <w:rPr>
                <w:rFonts w:hint="default" w:ascii="方正小标宋_GBK" w:hAnsi="微软雅黑" w:eastAsia="方正小标宋_GBK" w:cs="宋体"/>
                <w:b w:val="0"/>
                <w:bCs w:val="0"/>
                <w:color w:val="000000"/>
                <w:kern w:val="0"/>
                <w:sz w:val="24"/>
                <w:szCs w:val="24"/>
                <w:lang w:val="en-US" w:eastAsia="zh-CN"/>
              </w:rPr>
            </w:pPr>
            <w:r>
              <w:rPr>
                <w:rFonts w:hint="eastAsia" w:ascii="方正小标宋_GBK" w:hAnsi="微软雅黑" w:eastAsia="方正小标宋_GBK" w:cs="宋体"/>
                <w:b w:val="0"/>
                <w:bCs w:val="0"/>
                <w:color w:val="000000"/>
                <w:kern w:val="0"/>
                <w:sz w:val="24"/>
                <w:szCs w:val="24"/>
                <w:lang w:val="en-US" w:eastAsia="zh-CN"/>
              </w:rPr>
              <w:t>考核内容及评分细则</w:t>
            </w:r>
          </w:p>
        </w:tc>
        <w:tc>
          <w:tcPr>
            <w:tcW w:w="976" w:type="dxa"/>
            <w:tcBorders>
              <w:top w:val="single" w:color="000000" w:sz="4" w:space="0"/>
              <w:left w:val="single" w:color="000000" w:sz="4" w:space="0"/>
              <w:bottom w:val="single" w:color="000000" w:sz="4" w:space="0"/>
              <w:right w:val="single" w:color="000000" w:sz="4" w:space="0"/>
            </w:tcBorders>
            <w:vAlign w:val="center"/>
          </w:tcPr>
          <w:p w14:paraId="61D442C0">
            <w:pPr>
              <w:widowControl/>
              <w:spacing w:line="320" w:lineRule="exact"/>
              <w:jc w:val="center"/>
              <w:rPr>
                <w:rFonts w:hint="default" w:ascii="方正小标宋_GBK" w:hAnsi="微软雅黑" w:eastAsia="方正小标宋_GBK" w:cs="宋体"/>
                <w:b w:val="0"/>
                <w:bCs w:val="0"/>
                <w:color w:val="000000"/>
                <w:kern w:val="0"/>
                <w:sz w:val="24"/>
                <w:szCs w:val="24"/>
                <w:lang w:val="en-US" w:eastAsia="zh-CN" w:bidi="ar-SA"/>
              </w:rPr>
            </w:pPr>
            <w:r>
              <w:rPr>
                <w:rFonts w:hint="eastAsia" w:ascii="方正小标宋_GBK" w:hAnsi="微软雅黑" w:eastAsia="方正小标宋_GBK" w:cs="宋体"/>
                <w:b w:val="0"/>
                <w:bCs w:val="0"/>
                <w:color w:val="000000"/>
                <w:kern w:val="0"/>
                <w:sz w:val="24"/>
                <w:szCs w:val="24"/>
                <w:lang w:val="en-US" w:eastAsia="zh-CN" w:bidi="ar-SA"/>
              </w:rPr>
              <w:t>备注</w:t>
            </w:r>
          </w:p>
        </w:tc>
      </w:tr>
      <w:tr w14:paraId="2382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24" w:type="dxa"/>
            <w:vMerge w:val="restart"/>
            <w:tcBorders>
              <w:top w:val="single" w:color="000000" w:sz="4" w:space="0"/>
              <w:left w:val="single" w:color="000000" w:sz="4" w:space="0"/>
              <w:right w:val="single" w:color="000000" w:sz="4" w:space="0"/>
            </w:tcBorders>
            <w:vAlign w:val="center"/>
          </w:tcPr>
          <w:p w14:paraId="35D0B688">
            <w:pPr>
              <w:widowControl/>
              <w:spacing w:line="320" w:lineRule="exact"/>
              <w:jc w:val="center"/>
              <w:rPr>
                <w:rFonts w:hint="eastAsia" w:ascii="微软雅黑" w:hAnsi="微软雅黑" w:eastAsia="微软雅黑" w:cs="宋体"/>
                <w:b w:val="0"/>
                <w:bCs w:val="0"/>
                <w:color w:val="000000"/>
                <w:kern w:val="0"/>
                <w:sz w:val="20"/>
                <w:szCs w:val="20"/>
              </w:rPr>
            </w:pPr>
            <w:r>
              <w:rPr>
                <w:rFonts w:hint="eastAsia" w:ascii="微软雅黑" w:hAnsi="微软雅黑" w:eastAsia="微软雅黑" w:cs="宋体"/>
                <w:b w:val="0"/>
                <w:bCs w:val="0"/>
                <w:color w:val="000000"/>
                <w:kern w:val="0"/>
                <w:sz w:val="20"/>
                <w:szCs w:val="20"/>
              </w:rPr>
              <w:t>1</w:t>
            </w:r>
          </w:p>
        </w:tc>
        <w:tc>
          <w:tcPr>
            <w:tcW w:w="1431" w:type="dxa"/>
            <w:vMerge w:val="restart"/>
            <w:tcBorders>
              <w:top w:val="single" w:color="000000" w:sz="4" w:space="0"/>
              <w:left w:val="single" w:color="000000" w:sz="4" w:space="0"/>
              <w:right w:val="single" w:color="000000" w:sz="4" w:space="0"/>
            </w:tcBorders>
            <w:vAlign w:val="center"/>
          </w:tcPr>
          <w:p w14:paraId="29304441">
            <w:pPr>
              <w:widowControl/>
              <w:spacing w:line="320" w:lineRule="exact"/>
              <w:jc w:val="center"/>
              <w:rPr>
                <w:rFonts w:hint="eastAsia" w:ascii="微软雅黑" w:hAnsi="微软雅黑" w:eastAsia="微软雅黑" w:cs="宋体"/>
                <w:b w:val="0"/>
                <w:bCs w:val="0"/>
                <w:color w:val="000000"/>
                <w:kern w:val="0"/>
                <w:sz w:val="20"/>
                <w:szCs w:val="20"/>
                <w:lang w:val="en-US" w:eastAsia="zh-CN"/>
              </w:rPr>
            </w:pPr>
            <w:r>
              <w:rPr>
                <w:rFonts w:hint="eastAsia" w:ascii="微软雅黑" w:hAnsi="微软雅黑" w:eastAsia="微软雅黑" w:cs="宋体"/>
                <w:b w:val="0"/>
                <w:bCs w:val="0"/>
                <w:color w:val="000000"/>
                <w:kern w:val="0"/>
                <w:sz w:val="20"/>
                <w:szCs w:val="20"/>
                <w:lang w:val="en-US" w:eastAsia="zh-CN"/>
              </w:rPr>
              <w:t>组织建设</w:t>
            </w:r>
          </w:p>
          <w:p w14:paraId="29F223D8">
            <w:pPr>
              <w:widowControl/>
              <w:spacing w:line="320" w:lineRule="exact"/>
              <w:jc w:val="center"/>
              <w:rPr>
                <w:rFonts w:ascii="微软雅黑" w:hAnsi="微软雅黑" w:eastAsia="微软雅黑" w:cs="宋体"/>
                <w:b w:val="0"/>
                <w:bCs w:val="0"/>
                <w:color w:val="000000"/>
                <w:kern w:val="0"/>
                <w:sz w:val="20"/>
                <w:szCs w:val="20"/>
              </w:rPr>
            </w:pPr>
            <w:r>
              <w:rPr>
                <w:rFonts w:hint="eastAsia" w:ascii="微软雅黑" w:hAnsi="微软雅黑" w:eastAsia="微软雅黑" w:cs="宋体"/>
                <w:b w:val="0"/>
                <w:bCs w:val="0"/>
                <w:color w:val="000000"/>
                <w:kern w:val="0"/>
                <w:sz w:val="20"/>
                <w:szCs w:val="20"/>
              </w:rPr>
              <w:t>（</w:t>
            </w:r>
            <w:r>
              <w:rPr>
                <w:rFonts w:hint="eastAsia" w:ascii="微软雅黑" w:hAnsi="微软雅黑" w:eastAsia="微软雅黑" w:cs="宋体"/>
                <w:b w:val="0"/>
                <w:bCs w:val="0"/>
                <w:color w:val="000000"/>
                <w:kern w:val="0"/>
                <w:sz w:val="20"/>
                <w:szCs w:val="20"/>
                <w:lang w:val="en-US" w:eastAsia="zh-CN"/>
              </w:rPr>
              <w:t>20</w:t>
            </w:r>
            <w:r>
              <w:rPr>
                <w:rFonts w:hint="eastAsia" w:ascii="微软雅黑" w:hAnsi="微软雅黑" w:eastAsia="微软雅黑" w:cs="宋体"/>
                <w:b w:val="0"/>
                <w:bCs w:val="0"/>
                <w:color w:val="000000"/>
                <w:kern w:val="0"/>
                <w:sz w:val="20"/>
                <w:szCs w:val="20"/>
              </w:rPr>
              <w:t>分）</w:t>
            </w:r>
          </w:p>
        </w:tc>
        <w:tc>
          <w:tcPr>
            <w:tcW w:w="4637" w:type="dxa"/>
            <w:tcBorders>
              <w:top w:val="single" w:color="000000" w:sz="4" w:space="0"/>
              <w:left w:val="single" w:color="000000" w:sz="4" w:space="0"/>
              <w:bottom w:val="single" w:color="000000" w:sz="4" w:space="0"/>
              <w:right w:val="single" w:color="000000" w:sz="4" w:space="0"/>
            </w:tcBorders>
            <w:vAlign w:val="center"/>
          </w:tcPr>
          <w:p w14:paraId="575E02D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r>
              <w:rPr>
                <w:rFonts w:hint="eastAsia" w:ascii="微软雅黑" w:hAnsi="微软雅黑" w:eastAsia="微软雅黑" w:cs="宋体"/>
                <w:color w:val="000000"/>
                <w:kern w:val="0"/>
                <w:sz w:val="20"/>
                <w:szCs w:val="20"/>
                <w:lang w:eastAsia="zh-CN"/>
              </w:rPr>
              <w:t>.</w:t>
            </w:r>
            <w:r>
              <w:rPr>
                <w:rFonts w:hint="eastAsia" w:ascii="微软雅黑" w:hAnsi="微软雅黑" w:eastAsia="微软雅黑" w:cs="宋体"/>
                <w:color w:val="000000"/>
                <w:kern w:val="0"/>
                <w:sz w:val="20"/>
                <w:szCs w:val="20"/>
                <w:lang w:val="en-US" w:eastAsia="zh-CN"/>
              </w:rPr>
              <w:t>指导教师配备齐全，指导工作有力。</w:t>
            </w:r>
            <w:r>
              <w:rPr>
                <w:rFonts w:hint="eastAsia" w:ascii="微软雅黑" w:hAnsi="微软雅黑" w:eastAsia="微软雅黑" w:cs="宋体"/>
                <w:kern w:val="0"/>
                <w:sz w:val="20"/>
                <w:szCs w:val="20"/>
              </w:rPr>
              <w:t>（</w:t>
            </w:r>
            <w:r>
              <w:rPr>
                <w:rFonts w:hint="eastAsia" w:ascii="微软雅黑" w:hAnsi="微软雅黑" w:eastAsia="微软雅黑" w:cs="宋体"/>
                <w:kern w:val="0"/>
                <w:sz w:val="20"/>
                <w:szCs w:val="20"/>
                <w:lang w:val="en-US" w:eastAsia="zh-CN"/>
              </w:rPr>
              <w:t>5</w:t>
            </w:r>
            <w:r>
              <w:rPr>
                <w:rFonts w:hint="eastAsia" w:ascii="微软雅黑" w:hAnsi="微软雅黑" w:eastAsia="微软雅黑" w:cs="宋体"/>
                <w:kern w:val="0"/>
                <w:sz w:val="20"/>
                <w:szCs w:val="20"/>
              </w:rPr>
              <w:t>分）</w:t>
            </w:r>
          </w:p>
          <w:p w14:paraId="4A5645F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lang w:val="en-US" w:eastAsia="zh-CN"/>
              </w:rPr>
            </w:pPr>
          </w:p>
        </w:tc>
        <w:tc>
          <w:tcPr>
            <w:tcW w:w="2735" w:type="dxa"/>
            <w:tcBorders>
              <w:top w:val="single" w:color="000000" w:sz="4" w:space="0"/>
              <w:left w:val="single" w:color="000000" w:sz="4" w:space="0"/>
              <w:bottom w:val="single" w:color="000000" w:sz="4" w:space="0"/>
              <w:right w:val="single" w:color="000000" w:sz="4" w:space="0"/>
            </w:tcBorders>
            <w:vAlign w:val="center"/>
          </w:tcPr>
          <w:p w14:paraId="7D2A7CE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eastAsia="宋体" w:cs="仿宋"/>
                <w:color w:val="000000"/>
                <w:szCs w:val="32"/>
                <w:lang w:val="en-US" w:eastAsia="zh-CN"/>
              </w:rPr>
            </w:pPr>
            <w:r>
              <w:rPr>
                <w:rFonts w:hint="eastAsia" w:ascii="微软雅黑" w:hAnsi="微软雅黑" w:eastAsia="微软雅黑" w:cs="宋体"/>
                <w:kern w:val="0"/>
                <w:sz w:val="20"/>
                <w:szCs w:val="20"/>
                <w:lang w:val="en-US" w:eastAsia="zh-CN"/>
              </w:rPr>
              <w:t>指导教师参与青年志愿者协会会议每学期不少于3次，提供会议记录或新闻。（每少一次扣1分，扣完为止）提供电子版材料。</w:t>
            </w:r>
          </w:p>
        </w:tc>
        <w:tc>
          <w:tcPr>
            <w:tcW w:w="976" w:type="dxa"/>
            <w:vMerge w:val="restart"/>
            <w:tcBorders>
              <w:top w:val="single" w:color="000000" w:sz="4" w:space="0"/>
              <w:left w:val="single" w:color="000000" w:sz="4" w:space="0"/>
              <w:right w:val="single" w:color="000000" w:sz="4" w:space="0"/>
            </w:tcBorders>
          </w:tcPr>
          <w:p w14:paraId="7657772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宋体"/>
                <w:color w:val="000000"/>
                <w:kern w:val="0"/>
                <w:sz w:val="20"/>
                <w:szCs w:val="20"/>
                <w:lang w:val="en-US" w:eastAsia="zh-CN" w:bidi="ar-SA"/>
              </w:rPr>
            </w:pPr>
          </w:p>
        </w:tc>
      </w:tr>
      <w:tr w14:paraId="789E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4" w:type="dxa"/>
            <w:vMerge w:val="continue"/>
            <w:tcBorders>
              <w:left w:val="single" w:color="000000" w:sz="4" w:space="0"/>
              <w:right w:val="single" w:color="000000" w:sz="4" w:space="0"/>
            </w:tcBorders>
            <w:vAlign w:val="center"/>
          </w:tcPr>
          <w:p w14:paraId="53E7AB8F">
            <w:pPr>
              <w:keepNext w:val="0"/>
              <w:keepLines w:val="0"/>
              <w:pageBreakBefore w:val="0"/>
              <w:widowControl/>
              <w:kinsoku/>
              <w:wordWrap/>
              <w:overflowPunct/>
              <w:topLinePunct w:val="0"/>
              <w:autoSpaceDE/>
              <w:autoSpaceDN/>
              <w:bidi w:val="0"/>
              <w:adjustRightInd/>
              <w:snapToGrid/>
              <w:spacing w:line="300" w:lineRule="exact"/>
              <w:jc w:val="left"/>
              <w:textAlignment w:val="auto"/>
            </w:pPr>
          </w:p>
        </w:tc>
        <w:tc>
          <w:tcPr>
            <w:tcW w:w="1431" w:type="dxa"/>
            <w:vMerge w:val="continue"/>
            <w:tcBorders>
              <w:left w:val="single" w:color="000000" w:sz="4" w:space="0"/>
              <w:right w:val="single" w:color="000000" w:sz="4" w:space="0"/>
            </w:tcBorders>
            <w:vAlign w:val="center"/>
          </w:tcPr>
          <w:p w14:paraId="61F8C5DD">
            <w:pPr>
              <w:keepNext w:val="0"/>
              <w:keepLines w:val="0"/>
              <w:pageBreakBefore w:val="0"/>
              <w:widowControl/>
              <w:kinsoku/>
              <w:wordWrap/>
              <w:overflowPunct/>
              <w:topLinePunct w:val="0"/>
              <w:autoSpaceDE/>
              <w:autoSpaceDN/>
              <w:bidi w:val="0"/>
              <w:adjustRightInd/>
              <w:snapToGrid/>
              <w:spacing w:line="300" w:lineRule="exact"/>
              <w:jc w:val="left"/>
              <w:textAlignment w:val="auto"/>
            </w:pPr>
          </w:p>
        </w:tc>
        <w:tc>
          <w:tcPr>
            <w:tcW w:w="4637" w:type="dxa"/>
            <w:tcBorders>
              <w:top w:val="single" w:color="000000" w:sz="4" w:space="0"/>
              <w:left w:val="single" w:color="000000" w:sz="4" w:space="0"/>
              <w:bottom w:val="single" w:color="000000" w:sz="4" w:space="0"/>
              <w:right w:val="single" w:color="000000" w:sz="4" w:space="0"/>
            </w:tcBorders>
            <w:vAlign w:val="center"/>
          </w:tcPr>
          <w:p w14:paraId="056485F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2.行事历、工作</w:t>
            </w:r>
            <w:r>
              <w:rPr>
                <w:rFonts w:hint="eastAsia" w:ascii="微软雅黑" w:hAnsi="微软雅黑" w:eastAsia="微软雅黑" w:cs="宋体"/>
                <w:kern w:val="0"/>
                <w:sz w:val="20"/>
                <w:szCs w:val="20"/>
                <w:lang w:val="en-US" w:eastAsia="zh-CN"/>
              </w:rPr>
              <w:t>周</w:t>
            </w:r>
            <w:r>
              <w:rPr>
                <w:rFonts w:hint="eastAsia" w:ascii="微软雅黑" w:hAnsi="微软雅黑" w:eastAsia="微软雅黑" w:cs="宋体"/>
                <w:kern w:val="0"/>
                <w:sz w:val="20"/>
                <w:szCs w:val="20"/>
              </w:rPr>
              <w:t>志、工作总结</w:t>
            </w:r>
            <w:r>
              <w:rPr>
                <w:rFonts w:hint="eastAsia" w:ascii="微软雅黑" w:hAnsi="微软雅黑" w:eastAsia="微软雅黑" w:cs="宋体"/>
                <w:kern w:val="0"/>
                <w:sz w:val="20"/>
                <w:szCs w:val="20"/>
                <w:lang w:val="en-US" w:eastAsia="zh-CN"/>
              </w:rPr>
              <w:t>规范、</w:t>
            </w:r>
            <w:r>
              <w:rPr>
                <w:rFonts w:hint="eastAsia" w:ascii="微软雅黑" w:hAnsi="微软雅黑" w:eastAsia="微软雅黑" w:cs="宋体"/>
                <w:kern w:val="0"/>
                <w:sz w:val="20"/>
                <w:szCs w:val="20"/>
                <w:lang w:eastAsia="zh-CN"/>
              </w:rPr>
              <w:t>整洁、清晰。</w:t>
            </w:r>
            <w:r>
              <w:rPr>
                <w:rFonts w:hint="eastAsia" w:ascii="微软雅黑" w:hAnsi="微软雅黑" w:eastAsia="微软雅黑" w:cs="宋体"/>
                <w:kern w:val="0"/>
                <w:sz w:val="20"/>
                <w:szCs w:val="20"/>
              </w:rPr>
              <w:t>（</w:t>
            </w:r>
            <w:r>
              <w:rPr>
                <w:rFonts w:hint="eastAsia" w:ascii="微软雅黑" w:hAnsi="微软雅黑" w:eastAsia="微软雅黑" w:cs="宋体"/>
                <w:kern w:val="0"/>
                <w:sz w:val="20"/>
                <w:szCs w:val="20"/>
                <w:lang w:val="en-US" w:eastAsia="zh-CN"/>
              </w:rPr>
              <w:t>5</w:t>
            </w:r>
            <w:r>
              <w:rPr>
                <w:rFonts w:hint="eastAsia" w:ascii="微软雅黑" w:hAnsi="微软雅黑" w:eastAsia="微软雅黑" w:cs="宋体"/>
                <w:kern w:val="0"/>
                <w:sz w:val="20"/>
                <w:szCs w:val="20"/>
              </w:rPr>
              <w:t>分）</w:t>
            </w:r>
          </w:p>
          <w:p w14:paraId="140614B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c>
          <w:tcPr>
            <w:tcW w:w="2735" w:type="dxa"/>
            <w:tcBorders>
              <w:top w:val="single" w:color="000000" w:sz="4" w:space="0"/>
              <w:left w:val="single" w:color="000000" w:sz="4" w:space="0"/>
              <w:bottom w:val="single" w:color="000000" w:sz="4" w:space="0"/>
              <w:right w:val="single" w:color="000000" w:sz="4" w:space="0"/>
            </w:tcBorders>
            <w:vAlign w:val="center"/>
          </w:tcPr>
          <w:p w14:paraId="7CD60C6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依据提供材料赋分</w:t>
            </w:r>
            <w:r>
              <w:rPr>
                <w:rFonts w:hint="eastAsia" w:ascii="微软雅黑" w:hAnsi="微软雅黑" w:eastAsia="微软雅黑" w:cs="宋体"/>
                <w:kern w:val="0"/>
                <w:sz w:val="20"/>
                <w:szCs w:val="20"/>
                <w:lang w:eastAsia="zh-CN"/>
              </w:rPr>
              <w:t xml:space="preserve"> </w:t>
            </w:r>
            <w:r>
              <w:rPr>
                <w:rFonts w:hint="eastAsia" w:cs="仿宋"/>
                <w:color w:val="000000"/>
                <w:szCs w:val="32"/>
              </w:rPr>
              <w:t>。</w:t>
            </w:r>
            <w:r>
              <w:rPr>
                <w:rFonts w:hint="eastAsia" w:ascii="微软雅黑" w:hAnsi="微软雅黑" w:eastAsia="微软雅黑" w:cs="宋体"/>
                <w:kern w:val="0"/>
                <w:sz w:val="20"/>
                <w:szCs w:val="20"/>
                <w:lang w:val="en-US" w:eastAsia="zh-CN"/>
              </w:rPr>
              <w:t>提供电子版材料。</w:t>
            </w:r>
          </w:p>
        </w:tc>
        <w:tc>
          <w:tcPr>
            <w:tcW w:w="976" w:type="dxa"/>
            <w:vMerge w:val="continue"/>
            <w:tcBorders>
              <w:left w:val="single" w:color="000000" w:sz="4" w:space="0"/>
              <w:right w:val="single" w:color="000000" w:sz="4" w:space="0"/>
            </w:tcBorders>
          </w:tcPr>
          <w:p w14:paraId="1B1C5A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r>
      <w:tr w14:paraId="5336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24" w:type="dxa"/>
            <w:vMerge w:val="continue"/>
            <w:tcBorders>
              <w:left w:val="single" w:color="000000" w:sz="4" w:space="0"/>
              <w:right w:val="single" w:color="000000" w:sz="4" w:space="0"/>
            </w:tcBorders>
            <w:vAlign w:val="center"/>
          </w:tcPr>
          <w:p w14:paraId="501DC11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c>
          <w:tcPr>
            <w:tcW w:w="1431" w:type="dxa"/>
            <w:vMerge w:val="continue"/>
            <w:tcBorders>
              <w:left w:val="single" w:color="000000" w:sz="4" w:space="0"/>
              <w:right w:val="single" w:color="000000" w:sz="4" w:space="0"/>
            </w:tcBorders>
            <w:vAlign w:val="center"/>
          </w:tcPr>
          <w:p w14:paraId="6F0C592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c>
          <w:tcPr>
            <w:tcW w:w="4637" w:type="dxa"/>
            <w:tcBorders>
              <w:top w:val="single" w:color="000000" w:sz="4" w:space="0"/>
              <w:left w:val="single" w:color="000000" w:sz="4" w:space="0"/>
              <w:bottom w:val="single" w:color="000000" w:sz="4" w:space="0"/>
              <w:right w:val="single" w:color="000000" w:sz="4" w:space="0"/>
            </w:tcBorders>
            <w:vAlign w:val="center"/>
          </w:tcPr>
          <w:p w14:paraId="6A67154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hint="eastAsia" w:ascii="微软雅黑" w:hAnsi="微软雅黑" w:eastAsia="微软雅黑" w:cs="宋体"/>
                <w:kern w:val="0"/>
                <w:sz w:val="20"/>
                <w:szCs w:val="20"/>
                <w:lang w:val="en-US" w:eastAsia="zh-CN"/>
              </w:rPr>
              <w:t>会议出勤情况。</w:t>
            </w:r>
            <w:r>
              <w:rPr>
                <w:rFonts w:hint="eastAsia" w:ascii="微软雅黑" w:hAnsi="微软雅黑" w:eastAsia="微软雅黑" w:cs="宋体"/>
                <w:kern w:val="0"/>
                <w:sz w:val="20"/>
                <w:szCs w:val="20"/>
              </w:rPr>
              <w:t>（</w:t>
            </w:r>
            <w:r>
              <w:rPr>
                <w:rFonts w:hint="eastAsia" w:ascii="微软雅黑" w:hAnsi="微软雅黑" w:eastAsia="微软雅黑" w:cs="宋体"/>
                <w:kern w:val="0"/>
                <w:sz w:val="20"/>
                <w:szCs w:val="20"/>
                <w:lang w:val="en-US" w:eastAsia="zh-CN"/>
              </w:rPr>
              <w:t>5</w:t>
            </w:r>
            <w:r>
              <w:rPr>
                <w:rFonts w:hint="eastAsia" w:ascii="微软雅黑" w:hAnsi="微软雅黑" w:eastAsia="微软雅黑" w:cs="宋体"/>
                <w:kern w:val="0"/>
                <w:sz w:val="20"/>
                <w:szCs w:val="20"/>
              </w:rPr>
              <w:t>分）</w:t>
            </w:r>
          </w:p>
          <w:p w14:paraId="0220C1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c>
          <w:tcPr>
            <w:tcW w:w="2735" w:type="dxa"/>
            <w:tcBorders>
              <w:top w:val="single" w:color="000000" w:sz="4" w:space="0"/>
              <w:left w:val="single" w:color="000000" w:sz="4" w:space="0"/>
              <w:bottom w:val="single" w:color="000000" w:sz="4" w:space="0"/>
              <w:right w:val="single" w:color="000000" w:sz="4" w:space="0"/>
            </w:tcBorders>
            <w:vAlign w:val="center"/>
          </w:tcPr>
          <w:p w14:paraId="137A7CE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缺勤一次扣1分，请假一次扣0.5分，扣完为止。依据青志联台账。</w:t>
            </w:r>
          </w:p>
          <w:p w14:paraId="11BD16E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c>
          <w:tcPr>
            <w:tcW w:w="976" w:type="dxa"/>
            <w:vMerge w:val="continue"/>
            <w:tcBorders>
              <w:left w:val="single" w:color="000000" w:sz="4" w:space="0"/>
              <w:right w:val="single" w:color="000000" w:sz="4" w:space="0"/>
            </w:tcBorders>
          </w:tcPr>
          <w:p w14:paraId="66E4941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r>
      <w:tr w14:paraId="32EC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24" w:type="dxa"/>
            <w:vMerge w:val="continue"/>
            <w:tcBorders>
              <w:left w:val="single" w:color="000000" w:sz="4" w:space="0"/>
              <w:right w:val="single" w:color="000000" w:sz="4" w:space="0"/>
            </w:tcBorders>
            <w:vAlign w:val="center"/>
          </w:tcPr>
          <w:p w14:paraId="522DCAB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c>
          <w:tcPr>
            <w:tcW w:w="1431" w:type="dxa"/>
            <w:vMerge w:val="continue"/>
            <w:tcBorders>
              <w:left w:val="single" w:color="000000" w:sz="4" w:space="0"/>
              <w:right w:val="single" w:color="000000" w:sz="4" w:space="0"/>
            </w:tcBorders>
            <w:vAlign w:val="center"/>
          </w:tcPr>
          <w:p w14:paraId="47D30D6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c>
          <w:tcPr>
            <w:tcW w:w="4637" w:type="dxa"/>
            <w:tcBorders>
              <w:top w:val="single" w:color="000000" w:sz="4" w:space="0"/>
              <w:left w:val="single" w:color="000000" w:sz="4" w:space="0"/>
              <w:bottom w:val="single" w:color="000000" w:sz="4" w:space="0"/>
              <w:right w:val="single" w:color="000000" w:sz="4" w:space="0"/>
            </w:tcBorders>
            <w:vAlign w:val="center"/>
          </w:tcPr>
          <w:p w14:paraId="21B0F84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kern w:val="0"/>
                <w:sz w:val="20"/>
                <w:szCs w:val="20"/>
                <w:lang w:val="en-US"/>
              </w:rPr>
            </w:pPr>
            <w:r>
              <w:rPr>
                <w:rFonts w:hint="eastAsia" w:ascii="微软雅黑" w:hAnsi="微软雅黑" w:eastAsia="微软雅黑" w:cs="宋体"/>
                <w:kern w:val="0"/>
                <w:sz w:val="20"/>
                <w:szCs w:val="20"/>
              </w:rPr>
              <w:t>4</w:t>
            </w:r>
            <w:r>
              <w:rPr>
                <w:rFonts w:hint="eastAsia" w:ascii="微软雅黑" w:hAnsi="微软雅黑" w:eastAsia="微软雅黑" w:cs="宋体"/>
                <w:kern w:val="0"/>
                <w:sz w:val="20"/>
                <w:szCs w:val="20"/>
                <w:lang w:val="en-US" w:eastAsia="zh-CN"/>
              </w:rPr>
              <w:t>.志愿者教</w:t>
            </w:r>
            <w:bookmarkStart w:id="0" w:name="_GoBack"/>
            <w:bookmarkEnd w:id="0"/>
            <w:r>
              <w:rPr>
                <w:rFonts w:hint="eastAsia" w:ascii="微软雅黑" w:hAnsi="微软雅黑" w:eastAsia="微软雅黑" w:cs="宋体"/>
                <w:kern w:val="0"/>
                <w:sz w:val="20"/>
                <w:szCs w:val="20"/>
                <w:lang w:val="en-US" w:eastAsia="zh-CN"/>
              </w:rPr>
              <w:t>育专题培训规范。（5分）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604000F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kern w:val="0"/>
                <w:sz w:val="20"/>
                <w:szCs w:val="20"/>
                <w:lang w:val="en-US"/>
              </w:rPr>
            </w:pPr>
            <w:r>
              <w:rPr>
                <w:rFonts w:hint="eastAsia" w:ascii="微软雅黑" w:hAnsi="微软雅黑" w:eastAsia="微软雅黑" w:cs="宋体"/>
                <w:kern w:val="0"/>
                <w:sz w:val="20"/>
                <w:szCs w:val="20"/>
                <w:lang w:val="en-US" w:eastAsia="zh-CN"/>
              </w:rPr>
              <w:t>每学期不少于1次，提供会议记录或新闻</w:t>
            </w:r>
            <w:r>
              <w:rPr>
                <w:rFonts w:hint="eastAsia" w:ascii="微软雅黑" w:hAnsi="微软雅黑" w:eastAsia="微软雅黑" w:cs="宋体"/>
                <w:kern w:val="0"/>
                <w:sz w:val="20"/>
                <w:szCs w:val="20"/>
                <w:lang w:val="en-US" w:eastAsia="zh-CN"/>
              </w:rPr>
              <w:t>。（每少一次扣1.5分，扣完为止</w:t>
            </w:r>
            <w:r>
              <w:rPr>
                <w:rFonts w:hint="eastAsia" w:ascii="微软雅黑" w:hAnsi="微软雅黑" w:eastAsia="微软雅黑" w:cs="宋体"/>
                <w:kern w:val="0"/>
                <w:sz w:val="20"/>
                <w:szCs w:val="20"/>
                <w:lang w:val="en-US" w:eastAsia="zh-CN"/>
              </w:rPr>
              <w:t>）。提供电子版材料。</w:t>
            </w:r>
          </w:p>
        </w:tc>
        <w:tc>
          <w:tcPr>
            <w:tcW w:w="976" w:type="dxa"/>
            <w:vMerge w:val="continue"/>
            <w:tcBorders>
              <w:left w:val="single" w:color="000000" w:sz="4" w:space="0"/>
              <w:right w:val="single" w:color="000000" w:sz="4" w:space="0"/>
            </w:tcBorders>
          </w:tcPr>
          <w:p w14:paraId="02409BA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宋体"/>
                <w:kern w:val="0"/>
                <w:sz w:val="20"/>
                <w:szCs w:val="20"/>
              </w:rPr>
            </w:pPr>
          </w:p>
        </w:tc>
      </w:tr>
      <w:tr w14:paraId="2FA1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724" w:type="dxa"/>
            <w:vMerge w:val="restart"/>
            <w:tcBorders>
              <w:top w:val="single" w:color="000000" w:sz="4" w:space="0"/>
              <w:left w:val="single" w:color="000000" w:sz="4" w:space="0"/>
              <w:right w:val="single" w:color="000000" w:sz="4" w:space="0"/>
            </w:tcBorders>
            <w:vAlign w:val="center"/>
          </w:tcPr>
          <w:p w14:paraId="2CD98C06">
            <w:pPr>
              <w:widowControl/>
              <w:spacing w:line="320" w:lineRule="exact"/>
              <w:jc w:val="center"/>
              <w:rPr>
                <w:rFonts w:hint="eastAsia" w:ascii="微软雅黑" w:hAnsi="微软雅黑" w:eastAsia="微软雅黑" w:cs="宋体"/>
                <w:b w:val="0"/>
                <w:bCs w:val="0"/>
                <w:color w:val="000000"/>
                <w:kern w:val="0"/>
                <w:sz w:val="20"/>
                <w:szCs w:val="20"/>
              </w:rPr>
            </w:pPr>
          </w:p>
          <w:p w14:paraId="6DE589FE">
            <w:pPr>
              <w:widowControl/>
              <w:spacing w:line="320" w:lineRule="exact"/>
              <w:jc w:val="center"/>
              <w:rPr>
                <w:rFonts w:hint="eastAsia" w:ascii="微软雅黑" w:hAnsi="微软雅黑" w:eastAsia="微软雅黑" w:cs="宋体"/>
                <w:b w:val="0"/>
                <w:bCs w:val="0"/>
                <w:color w:val="000000"/>
                <w:kern w:val="0"/>
                <w:sz w:val="20"/>
                <w:szCs w:val="20"/>
              </w:rPr>
            </w:pPr>
            <w:r>
              <w:rPr>
                <w:rFonts w:hint="eastAsia" w:ascii="微软雅黑" w:hAnsi="微软雅黑" w:eastAsia="微软雅黑" w:cs="宋体"/>
                <w:b w:val="0"/>
                <w:bCs w:val="0"/>
                <w:color w:val="000000"/>
                <w:kern w:val="0"/>
                <w:sz w:val="20"/>
                <w:szCs w:val="20"/>
              </w:rPr>
              <w:t>2</w:t>
            </w:r>
          </w:p>
          <w:p w14:paraId="396800A5">
            <w:pPr>
              <w:widowControl/>
              <w:spacing w:line="320" w:lineRule="exact"/>
              <w:jc w:val="center"/>
              <w:rPr>
                <w:rFonts w:hint="eastAsia" w:ascii="微软雅黑" w:hAnsi="微软雅黑" w:eastAsia="微软雅黑" w:cs="宋体"/>
                <w:b w:val="0"/>
                <w:bCs w:val="0"/>
                <w:color w:val="000000"/>
                <w:kern w:val="0"/>
                <w:sz w:val="20"/>
                <w:szCs w:val="20"/>
              </w:rPr>
            </w:pPr>
          </w:p>
        </w:tc>
        <w:tc>
          <w:tcPr>
            <w:tcW w:w="1431" w:type="dxa"/>
            <w:vMerge w:val="restart"/>
            <w:tcBorders>
              <w:top w:val="single" w:color="000000" w:sz="4" w:space="0"/>
              <w:left w:val="single" w:color="000000" w:sz="4" w:space="0"/>
              <w:right w:val="single" w:color="000000" w:sz="4" w:space="0"/>
            </w:tcBorders>
            <w:vAlign w:val="center"/>
          </w:tcPr>
          <w:p w14:paraId="51D771E8">
            <w:pPr>
              <w:widowControl/>
              <w:spacing w:line="320" w:lineRule="exact"/>
              <w:jc w:val="center"/>
              <w:rPr>
                <w:rFonts w:hint="default" w:ascii="微软雅黑" w:hAnsi="微软雅黑" w:eastAsia="微软雅黑" w:cs="宋体"/>
                <w:b w:val="0"/>
                <w:bCs w:val="0"/>
                <w:color w:val="000000"/>
                <w:kern w:val="0"/>
                <w:sz w:val="20"/>
                <w:szCs w:val="20"/>
                <w:lang w:val="en-US" w:eastAsia="zh-CN"/>
              </w:rPr>
            </w:pPr>
            <w:r>
              <w:rPr>
                <w:rFonts w:hint="eastAsia" w:ascii="微软雅黑" w:hAnsi="微软雅黑" w:eastAsia="微软雅黑" w:cs="宋体"/>
                <w:b w:val="0"/>
                <w:bCs w:val="0"/>
                <w:color w:val="000000"/>
                <w:kern w:val="0"/>
                <w:sz w:val="20"/>
                <w:szCs w:val="20"/>
                <w:lang w:val="en-US" w:eastAsia="zh-CN"/>
              </w:rPr>
              <w:t>志愿服务管理</w:t>
            </w:r>
          </w:p>
          <w:p w14:paraId="380EE080">
            <w:pPr>
              <w:widowControl/>
              <w:spacing w:line="320" w:lineRule="exact"/>
              <w:jc w:val="center"/>
              <w:rPr>
                <w:rFonts w:ascii="微软雅黑" w:hAnsi="微软雅黑" w:eastAsia="微软雅黑" w:cs="宋体"/>
                <w:b w:val="0"/>
                <w:bCs w:val="0"/>
                <w:color w:val="000000"/>
                <w:kern w:val="0"/>
                <w:sz w:val="20"/>
                <w:szCs w:val="20"/>
              </w:rPr>
            </w:pPr>
            <w:r>
              <w:rPr>
                <w:rFonts w:hint="eastAsia" w:ascii="微软雅黑" w:hAnsi="微软雅黑" w:eastAsia="微软雅黑" w:cs="宋体"/>
                <w:b w:val="0"/>
                <w:bCs w:val="0"/>
                <w:color w:val="000000"/>
                <w:kern w:val="0"/>
                <w:sz w:val="20"/>
                <w:szCs w:val="20"/>
              </w:rPr>
              <w:t>（</w:t>
            </w:r>
            <w:r>
              <w:rPr>
                <w:rFonts w:hint="eastAsia" w:ascii="微软雅黑" w:hAnsi="微软雅黑" w:eastAsia="微软雅黑" w:cs="宋体"/>
                <w:b w:val="0"/>
                <w:bCs w:val="0"/>
                <w:color w:val="000000"/>
                <w:kern w:val="0"/>
                <w:sz w:val="20"/>
                <w:szCs w:val="20"/>
                <w:lang w:val="en-US" w:eastAsia="zh-CN"/>
              </w:rPr>
              <w:t>15</w:t>
            </w:r>
            <w:r>
              <w:rPr>
                <w:rFonts w:hint="eastAsia" w:ascii="微软雅黑" w:hAnsi="微软雅黑" w:eastAsia="微软雅黑" w:cs="宋体"/>
                <w:b w:val="0"/>
                <w:bCs w:val="0"/>
                <w:color w:val="000000"/>
                <w:kern w:val="0"/>
                <w:sz w:val="20"/>
                <w:szCs w:val="20"/>
              </w:rPr>
              <w:t>分）</w:t>
            </w:r>
          </w:p>
        </w:tc>
        <w:tc>
          <w:tcPr>
            <w:tcW w:w="4637" w:type="dxa"/>
            <w:tcBorders>
              <w:top w:val="single" w:color="000000" w:sz="4" w:space="0"/>
              <w:left w:val="single" w:color="000000" w:sz="4" w:space="0"/>
              <w:bottom w:val="single" w:color="000000" w:sz="4" w:space="0"/>
              <w:right w:val="single" w:color="000000" w:sz="4" w:space="0"/>
            </w:tcBorders>
            <w:vAlign w:val="center"/>
          </w:tcPr>
          <w:p w14:paraId="2F6B68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1.新生志愿者注册率（5分）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6B0B6B9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注册率低于90%得0分，每少一个百分点扣0.5分，扣完为止。依据系统数据。</w:t>
            </w:r>
          </w:p>
        </w:tc>
        <w:tc>
          <w:tcPr>
            <w:tcW w:w="976" w:type="dxa"/>
            <w:vMerge w:val="restart"/>
            <w:tcBorders>
              <w:top w:val="single" w:color="000000" w:sz="4" w:space="0"/>
              <w:left w:val="single" w:color="000000" w:sz="4" w:space="0"/>
              <w:right w:val="single" w:color="000000" w:sz="4" w:space="0"/>
            </w:tcBorders>
          </w:tcPr>
          <w:p w14:paraId="70A035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color w:val="000000"/>
                <w:kern w:val="0"/>
                <w:sz w:val="20"/>
                <w:szCs w:val="20"/>
                <w:lang w:val="en-US" w:eastAsia="zh-CN" w:bidi="ar-SA"/>
              </w:rPr>
            </w:pPr>
          </w:p>
        </w:tc>
      </w:tr>
      <w:tr w14:paraId="7F78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exact"/>
          <w:jc w:val="center"/>
        </w:trPr>
        <w:tc>
          <w:tcPr>
            <w:tcW w:w="724" w:type="dxa"/>
            <w:vMerge w:val="continue"/>
            <w:tcBorders>
              <w:left w:val="single" w:color="000000" w:sz="4" w:space="0"/>
              <w:right w:val="single" w:color="000000" w:sz="4" w:space="0"/>
            </w:tcBorders>
            <w:vAlign w:val="center"/>
          </w:tcPr>
          <w:p w14:paraId="5F6210B8">
            <w:pPr>
              <w:widowControl/>
              <w:spacing w:line="320" w:lineRule="exact"/>
              <w:jc w:val="center"/>
              <w:rPr>
                <w:rFonts w:hint="eastAsia" w:ascii="微软雅黑" w:hAnsi="微软雅黑" w:eastAsia="微软雅黑" w:cs="宋体"/>
                <w:b w:val="0"/>
                <w:bCs w:val="0"/>
                <w:color w:val="000000"/>
                <w:kern w:val="0"/>
                <w:sz w:val="20"/>
                <w:szCs w:val="20"/>
              </w:rPr>
            </w:pPr>
          </w:p>
        </w:tc>
        <w:tc>
          <w:tcPr>
            <w:tcW w:w="1431" w:type="dxa"/>
            <w:vMerge w:val="continue"/>
            <w:tcBorders>
              <w:left w:val="single" w:color="000000" w:sz="4" w:space="0"/>
              <w:right w:val="single" w:color="000000" w:sz="4" w:space="0"/>
            </w:tcBorders>
            <w:vAlign w:val="center"/>
          </w:tcPr>
          <w:p w14:paraId="0A96A2D2">
            <w:pPr>
              <w:widowControl/>
              <w:spacing w:line="320" w:lineRule="exact"/>
              <w:jc w:val="center"/>
              <w:rPr>
                <w:rFonts w:ascii="微软雅黑" w:hAnsi="微软雅黑" w:eastAsia="微软雅黑" w:cs="宋体"/>
                <w:b w:val="0"/>
                <w:bCs w:val="0"/>
                <w:color w:val="000000"/>
                <w:kern w:val="0"/>
                <w:sz w:val="20"/>
                <w:szCs w:val="20"/>
              </w:rPr>
            </w:pPr>
          </w:p>
        </w:tc>
        <w:tc>
          <w:tcPr>
            <w:tcW w:w="4637" w:type="dxa"/>
            <w:tcBorders>
              <w:top w:val="single" w:color="000000" w:sz="4" w:space="0"/>
              <w:left w:val="single" w:color="000000" w:sz="4" w:space="0"/>
              <w:bottom w:val="single" w:color="000000" w:sz="4" w:space="0"/>
              <w:right w:val="single" w:color="000000" w:sz="4" w:space="0"/>
            </w:tcBorders>
            <w:vAlign w:val="center"/>
          </w:tcPr>
          <w:p w14:paraId="7D40FA8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4.学生参与志愿服务活动情况。（10分）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7F0CB0B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在活动志愿者招募中流程规范、组织协调有序且成效显著得5分，反之，酌情扣分；在校级组织的志愿服务活动中，志愿者在参与志愿活动的过程中出现违反规定、对待工作消极敷衍，经核查属实后，一次扣1分，扣分上限5分。依据青志联台账。</w:t>
            </w:r>
          </w:p>
          <w:p w14:paraId="1AB54A4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宋体"/>
                <w:kern w:val="0"/>
                <w:sz w:val="20"/>
                <w:szCs w:val="20"/>
                <w:lang w:val="en-US" w:eastAsia="zh-CN"/>
              </w:rPr>
            </w:pPr>
          </w:p>
        </w:tc>
        <w:tc>
          <w:tcPr>
            <w:tcW w:w="976" w:type="dxa"/>
            <w:vMerge w:val="continue"/>
            <w:tcBorders>
              <w:left w:val="single" w:color="000000" w:sz="4" w:space="0"/>
              <w:bottom w:val="single" w:color="000000" w:sz="4" w:space="0"/>
              <w:right w:val="single" w:color="000000" w:sz="4" w:space="0"/>
            </w:tcBorders>
          </w:tcPr>
          <w:p w14:paraId="689F49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kern w:val="0"/>
                <w:sz w:val="20"/>
                <w:szCs w:val="20"/>
                <w:lang w:val="en-US" w:eastAsia="zh-CN" w:bidi="ar-SA"/>
              </w:rPr>
            </w:pPr>
          </w:p>
        </w:tc>
      </w:tr>
      <w:tr w14:paraId="03C6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exact"/>
          <w:jc w:val="center"/>
        </w:trPr>
        <w:tc>
          <w:tcPr>
            <w:tcW w:w="724" w:type="dxa"/>
            <w:vMerge w:val="restart"/>
            <w:tcBorders>
              <w:top w:val="single" w:color="000000" w:sz="4" w:space="0"/>
              <w:left w:val="single" w:color="000000" w:sz="4" w:space="0"/>
              <w:bottom w:val="single" w:color="000000" w:sz="4" w:space="0"/>
              <w:right w:val="single" w:color="000000" w:sz="4" w:space="0"/>
            </w:tcBorders>
            <w:vAlign w:val="center"/>
          </w:tcPr>
          <w:p w14:paraId="51389E5A">
            <w:pPr>
              <w:widowControl/>
              <w:spacing w:line="320" w:lineRule="exact"/>
              <w:jc w:val="center"/>
              <w:rPr>
                <w:rFonts w:hint="eastAsia" w:ascii="微软雅黑" w:hAnsi="微软雅黑" w:eastAsia="微软雅黑" w:cs="宋体"/>
                <w:b w:val="0"/>
                <w:bCs w:val="0"/>
                <w:color w:val="000000"/>
                <w:kern w:val="0"/>
                <w:sz w:val="20"/>
                <w:szCs w:val="20"/>
              </w:rPr>
            </w:pPr>
            <w:r>
              <w:rPr>
                <w:rFonts w:hint="eastAsia" w:ascii="微软雅黑" w:hAnsi="微软雅黑" w:eastAsia="微软雅黑" w:cs="宋体"/>
                <w:b w:val="0"/>
                <w:bCs w:val="0"/>
                <w:color w:val="000000"/>
                <w:kern w:val="0"/>
                <w:sz w:val="20"/>
                <w:szCs w:val="20"/>
              </w:rPr>
              <w:t>3</w:t>
            </w:r>
          </w:p>
        </w:tc>
        <w:tc>
          <w:tcPr>
            <w:tcW w:w="1431" w:type="dxa"/>
            <w:vMerge w:val="restart"/>
            <w:tcBorders>
              <w:top w:val="single" w:color="000000" w:sz="4" w:space="0"/>
              <w:left w:val="single" w:color="000000" w:sz="4" w:space="0"/>
              <w:bottom w:val="single" w:color="000000" w:sz="4" w:space="0"/>
              <w:right w:val="single" w:color="000000" w:sz="4" w:space="0"/>
            </w:tcBorders>
            <w:vAlign w:val="center"/>
          </w:tcPr>
          <w:p w14:paraId="7EB818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优秀志愿服务项目培育和典型选树（25分）</w:t>
            </w:r>
          </w:p>
        </w:tc>
        <w:tc>
          <w:tcPr>
            <w:tcW w:w="4637" w:type="dxa"/>
            <w:tcBorders>
              <w:top w:val="single" w:color="000000" w:sz="4" w:space="0"/>
              <w:left w:val="single" w:color="000000" w:sz="4" w:space="0"/>
              <w:bottom w:val="single" w:color="000000" w:sz="4" w:space="0"/>
              <w:right w:val="single" w:color="000000" w:sz="4" w:space="0"/>
            </w:tcBorders>
            <w:vAlign w:val="center"/>
          </w:tcPr>
          <w:p w14:paraId="4F0BCD2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1.校内优秀志愿服务项目评选情况（10分）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6BCB7E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一等奖10分/项，二等奖7分，三等奖加5分，优秀奖2分 ，</w:t>
            </w:r>
            <w:r>
              <w:rPr>
                <w:rFonts w:hint="eastAsia" w:ascii="微软雅黑" w:hAnsi="微软雅黑" w:eastAsia="微软雅黑" w:cs="宋体"/>
                <w:kern w:val="0"/>
                <w:sz w:val="20"/>
                <w:szCs w:val="20"/>
                <w:lang w:val="en-US" w:eastAsia="zh-CN"/>
              </w:rPr>
              <w:t>加满为止。</w:t>
            </w:r>
          </w:p>
        </w:tc>
        <w:tc>
          <w:tcPr>
            <w:tcW w:w="976" w:type="dxa"/>
            <w:vMerge w:val="restart"/>
            <w:tcBorders>
              <w:top w:val="single" w:color="000000" w:sz="4" w:space="0"/>
              <w:left w:val="single" w:color="000000" w:sz="4" w:space="0"/>
              <w:right w:val="single" w:color="000000" w:sz="4" w:space="0"/>
            </w:tcBorders>
          </w:tcPr>
          <w:p w14:paraId="1DB032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kern w:val="0"/>
                <w:sz w:val="18"/>
                <w:szCs w:val="18"/>
                <w:lang w:val="en-US" w:eastAsia="zh-CN" w:bidi="ar-SA"/>
              </w:rPr>
            </w:pPr>
          </w:p>
        </w:tc>
      </w:tr>
      <w:tr w14:paraId="1C3E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14:paraId="4ADD1F18">
            <w:pPr>
              <w:widowControl/>
              <w:spacing w:line="320" w:lineRule="exact"/>
              <w:jc w:val="center"/>
              <w:rPr>
                <w:rFonts w:hint="eastAsia" w:ascii="微软雅黑" w:hAnsi="微软雅黑" w:eastAsia="微软雅黑" w:cs="宋体"/>
                <w:b w:val="0"/>
                <w:bCs w:val="0"/>
                <w:color w:val="000000"/>
                <w:kern w:val="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vAlign w:val="center"/>
          </w:tcPr>
          <w:p w14:paraId="62167C7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lang w:val="en-US" w:eastAsia="zh-CN"/>
              </w:rPr>
            </w:pPr>
          </w:p>
        </w:tc>
        <w:tc>
          <w:tcPr>
            <w:tcW w:w="4637" w:type="dxa"/>
            <w:tcBorders>
              <w:top w:val="single" w:color="000000" w:sz="4" w:space="0"/>
              <w:left w:val="single" w:color="000000" w:sz="4" w:space="0"/>
              <w:bottom w:val="single" w:color="000000" w:sz="4" w:space="0"/>
              <w:right w:val="single" w:color="000000" w:sz="4" w:space="0"/>
            </w:tcBorders>
            <w:vAlign w:val="center"/>
          </w:tcPr>
          <w:p w14:paraId="4E23056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2.校级“十佳青年志愿者”评选情况（5分）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3208A6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获评校级“</w:t>
            </w:r>
            <w:r>
              <w:rPr>
                <w:rFonts w:hint="eastAsia" w:ascii="微软雅黑" w:hAnsi="微软雅黑" w:eastAsia="微软雅黑" w:cs="宋体"/>
                <w:kern w:val="0"/>
                <w:sz w:val="20"/>
                <w:szCs w:val="20"/>
              </w:rPr>
              <w:t>十佳</w:t>
            </w:r>
            <w:r>
              <w:rPr>
                <w:rFonts w:hint="eastAsia" w:ascii="微软雅黑" w:hAnsi="微软雅黑" w:eastAsia="微软雅黑" w:cs="宋体"/>
                <w:kern w:val="0"/>
                <w:sz w:val="20"/>
                <w:szCs w:val="20"/>
                <w:lang w:val="en-US" w:eastAsia="zh-CN"/>
              </w:rPr>
              <w:t>青年</w:t>
            </w:r>
            <w:r>
              <w:rPr>
                <w:rFonts w:hint="eastAsia" w:ascii="微软雅黑" w:hAnsi="微软雅黑" w:eastAsia="微软雅黑" w:cs="宋体"/>
                <w:kern w:val="0"/>
                <w:sz w:val="20"/>
                <w:szCs w:val="20"/>
              </w:rPr>
              <w:t>志愿者</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lang w:val="en-US" w:eastAsia="zh-CN"/>
              </w:rPr>
              <w:t>加5分（校级学生组织推荐获评不计入）。</w:t>
            </w:r>
          </w:p>
          <w:p w14:paraId="2FDD90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rPr>
            </w:pPr>
          </w:p>
        </w:tc>
        <w:tc>
          <w:tcPr>
            <w:tcW w:w="976" w:type="dxa"/>
            <w:vMerge w:val="continue"/>
            <w:tcBorders>
              <w:left w:val="single" w:color="000000" w:sz="4" w:space="0"/>
              <w:right w:val="single" w:color="000000" w:sz="4" w:space="0"/>
            </w:tcBorders>
          </w:tcPr>
          <w:p w14:paraId="126EAF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kern w:val="0"/>
                <w:sz w:val="18"/>
                <w:szCs w:val="18"/>
                <w:lang w:val="en-US" w:eastAsia="zh-CN" w:bidi="ar-SA"/>
              </w:rPr>
            </w:pPr>
          </w:p>
        </w:tc>
      </w:tr>
      <w:tr w14:paraId="1C97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exact"/>
          <w:jc w:val="center"/>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14:paraId="78E8AD04">
            <w:pPr>
              <w:widowControl/>
              <w:spacing w:line="320" w:lineRule="exact"/>
              <w:jc w:val="center"/>
              <w:rPr>
                <w:rFonts w:hint="eastAsia" w:ascii="微软雅黑" w:hAnsi="微软雅黑" w:eastAsia="微软雅黑" w:cs="宋体"/>
                <w:b w:val="0"/>
                <w:bCs w:val="0"/>
                <w:color w:val="000000"/>
                <w:kern w:val="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vAlign w:val="center"/>
          </w:tcPr>
          <w:p w14:paraId="517805F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lang w:val="en-US" w:eastAsia="zh-CN"/>
              </w:rPr>
            </w:pPr>
          </w:p>
        </w:tc>
        <w:tc>
          <w:tcPr>
            <w:tcW w:w="4637" w:type="dxa"/>
            <w:tcBorders>
              <w:top w:val="single" w:color="000000" w:sz="4" w:space="0"/>
              <w:left w:val="single" w:color="000000" w:sz="4" w:space="0"/>
              <w:bottom w:val="single" w:color="000000" w:sz="4" w:space="0"/>
              <w:right w:val="single" w:color="000000" w:sz="4" w:space="0"/>
            </w:tcBorders>
            <w:vAlign w:val="center"/>
          </w:tcPr>
          <w:p w14:paraId="793BAA0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3.学院志愿服务特色项目培育和开展情况（10分）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264AEA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拥有学院特色品牌志愿服务项目1个，年均开展活动不少于10次，并取得良好的社会影响，提供电子版印证材料。</w:t>
            </w:r>
          </w:p>
        </w:tc>
        <w:tc>
          <w:tcPr>
            <w:tcW w:w="976" w:type="dxa"/>
            <w:vMerge w:val="continue"/>
            <w:tcBorders>
              <w:left w:val="single" w:color="000000" w:sz="4" w:space="0"/>
              <w:bottom w:val="single" w:color="000000" w:sz="4" w:space="0"/>
              <w:right w:val="single" w:color="000000" w:sz="4" w:space="0"/>
            </w:tcBorders>
          </w:tcPr>
          <w:p w14:paraId="790FBD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宋体"/>
                <w:kern w:val="0"/>
                <w:sz w:val="18"/>
                <w:szCs w:val="18"/>
                <w:lang w:val="en-US" w:eastAsia="zh-CN" w:bidi="ar-SA"/>
              </w:rPr>
            </w:pPr>
          </w:p>
        </w:tc>
      </w:tr>
      <w:tr w14:paraId="7DCB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5A56766F">
            <w:pPr>
              <w:widowControl/>
              <w:spacing w:line="320" w:lineRule="exact"/>
              <w:jc w:val="center"/>
              <w:rPr>
                <w:rFonts w:hint="eastAsia" w:ascii="微软雅黑" w:hAnsi="微软雅黑" w:eastAsia="微软雅黑" w:cs="宋体"/>
                <w:b w:val="0"/>
                <w:bCs w:val="0"/>
                <w:color w:val="000000"/>
                <w:kern w:val="0"/>
                <w:sz w:val="20"/>
                <w:szCs w:val="20"/>
                <w:lang w:eastAsia="zh-CN"/>
              </w:rPr>
            </w:pPr>
            <w:r>
              <w:rPr>
                <w:rFonts w:hint="eastAsia" w:ascii="微软雅黑" w:hAnsi="微软雅黑" w:eastAsia="微软雅黑" w:cs="宋体"/>
                <w:b w:val="0"/>
                <w:bCs w:val="0"/>
                <w:color w:val="000000"/>
                <w:kern w:val="0"/>
                <w:sz w:val="20"/>
                <w:szCs w:val="20"/>
                <w:lang w:val="en-US" w:eastAsia="zh-CN"/>
              </w:rPr>
              <w:t>4</w:t>
            </w:r>
          </w:p>
        </w:tc>
        <w:tc>
          <w:tcPr>
            <w:tcW w:w="1431" w:type="dxa"/>
            <w:tcBorders>
              <w:top w:val="single" w:color="000000" w:sz="4" w:space="0"/>
              <w:left w:val="single" w:color="000000" w:sz="4" w:space="0"/>
              <w:bottom w:val="single" w:color="000000" w:sz="4" w:space="0"/>
              <w:right w:val="single" w:color="000000" w:sz="4" w:space="0"/>
            </w:tcBorders>
            <w:vAlign w:val="center"/>
          </w:tcPr>
          <w:p w14:paraId="7B1FDAC0">
            <w:pPr>
              <w:widowControl/>
              <w:spacing w:line="320" w:lineRule="exact"/>
              <w:jc w:val="center"/>
              <w:rPr>
                <w:rFonts w:hint="eastAsia" w:ascii="微软雅黑" w:hAnsi="微软雅黑" w:eastAsia="微软雅黑" w:cs="宋体"/>
                <w:b w:val="0"/>
                <w:bCs w:val="0"/>
                <w:color w:val="000000"/>
                <w:kern w:val="0"/>
                <w:sz w:val="20"/>
                <w:szCs w:val="20"/>
                <w:lang w:val="en-US" w:eastAsia="zh-CN"/>
              </w:rPr>
            </w:pPr>
            <w:r>
              <w:rPr>
                <w:rFonts w:hint="eastAsia" w:ascii="微软雅黑" w:hAnsi="微软雅黑" w:eastAsia="微软雅黑" w:cs="宋体"/>
                <w:b w:val="0"/>
                <w:bCs w:val="0"/>
                <w:color w:val="000000"/>
                <w:kern w:val="0"/>
                <w:sz w:val="20"/>
                <w:szCs w:val="20"/>
                <w:lang w:val="en-US" w:eastAsia="zh-CN"/>
              </w:rPr>
              <w:t>宣传报道</w:t>
            </w:r>
          </w:p>
          <w:p w14:paraId="0F8CEF79">
            <w:pPr>
              <w:widowControl/>
              <w:spacing w:line="320" w:lineRule="exact"/>
              <w:jc w:val="center"/>
              <w:rPr>
                <w:rFonts w:ascii="微软雅黑" w:hAnsi="微软雅黑" w:eastAsia="微软雅黑" w:cs="宋体"/>
                <w:b w:val="0"/>
                <w:bCs w:val="0"/>
                <w:color w:val="000000"/>
                <w:kern w:val="0"/>
                <w:sz w:val="20"/>
                <w:szCs w:val="20"/>
              </w:rPr>
            </w:pPr>
            <w:r>
              <w:rPr>
                <w:rFonts w:hint="eastAsia" w:ascii="微软雅黑" w:hAnsi="微软雅黑" w:eastAsia="微软雅黑" w:cs="宋体"/>
                <w:b w:val="0"/>
                <w:bCs w:val="0"/>
                <w:color w:val="000000"/>
                <w:kern w:val="0"/>
                <w:sz w:val="20"/>
                <w:szCs w:val="20"/>
              </w:rPr>
              <w:t>（</w:t>
            </w:r>
            <w:r>
              <w:rPr>
                <w:rFonts w:hint="eastAsia" w:ascii="微软雅黑" w:hAnsi="微软雅黑" w:eastAsia="微软雅黑" w:cs="宋体"/>
                <w:b w:val="0"/>
                <w:bCs w:val="0"/>
                <w:color w:val="000000"/>
                <w:kern w:val="0"/>
                <w:sz w:val="20"/>
                <w:szCs w:val="20"/>
                <w:lang w:val="en-US" w:eastAsia="zh-CN"/>
              </w:rPr>
              <w:t>5</w:t>
            </w:r>
            <w:r>
              <w:rPr>
                <w:rFonts w:hint="eastAsia" w:ascii="微软雅黑" w:hAnsi="微软雅黑" w:eastAsia="微软雅黑" w:cs="宋体"/>
                <w:b w:val="0"/>
                <w:bCs w:val="0"/>
                <w:color w:val="000000"/>
                <w:kern w:val="0"/>
                <w:sz w:val="20"/>
                <w:szCs w:val="20"/>
              </w:rPr>
              <w:t>分）</w:t>
            </w:r>
          </w:p>
        </w:tc>
        <w:tc>
          <w:tcPr>
            <w:tcW w:w="4637" w:type="dxa"/>
            <w:tcBorders>
              <w:top w:val="single" w:color="000000" w:sz="4" w:space="0"/>
              <w:left w:val="single" w:color="000000" w:sz="4" w:space="0"/>
              <w:bottom w:val="single" w:color="000000" w:sz="4" w:space="0"/>
              <w:right w:val="single" w:color="000000" w:sz="4" w:space="0"/>
            </w:tcBorders>
            <w:vAlign w:val="center"/>
          </w:tcPr>
          <w:p w14:paraId="14F5076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1.志愿服务活动报道情况。</w:t>
            </w:r>
            <w:r>
              <w:rPr>
                <w:rFonts w:hint="eastAsia" w:ascii="微软雅黑" w:hAnsi="微软雅黑" w:eastAsia="微软雅黑" w:cs="宋体"/>
                <w:kern w:val="0"/>
                <w:sz w:val="20"/>
                <w:szCs w:val="20"/>
              </w:rPr>
              <w:t>（</w:t>
            </w:r>
            <w:r>
              <w:rPr>
                <w:rFonts w:hint="eastAsia" w:ascii="微软雅黑" w:hAnsi="微软雅黑" w:eastAsia="微软雅黑" w:cs="宋体"/>
                <w:kern w:val="0"/>
                <w:sz w:val="20"/>
                <w:szCs w:val="20"/>
                <w:lang w:val="en-US" w:eastAsia="zh-CN"/>
              </w:rPr>
              <w:t>5</w:t>
            </w:r>
            <w:r>
              <w:rPr>
                <w:rFonts w:hint="eastAsia" w:ascii="微软雅黑" w:hAnsi="微软雅黑" w:eastAsia="微软雅黑" w:cs="宋体"/>
                <w:kern w:val="0"/>
                <w:sz w:val="20"/>
                <w:szCs w:val="20"/>
              </w:rPr>
              <w:t>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1A769E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提供新闻报道截图，1次1分，加满为止。提供电子版材料。</w:t>
            </w:r>
          </w:p>
        </w:tc>
        <w:tc>
          <w:tcPr>
            <w:tcW w:w="976" w:type="dxa"/>
            <w:tcBorders>
              <w:top w:val="single" w:color="000000" w:sz="4" w:space="0"/>
              <w:left w:val="single" w:color="000000" w:sz="4" w:space="0"/>
              <w:right w:val="single" w:color="000000" w:sz="4" w:space="0"/>
            </w:tcBorders>
          </w:tcPr>
          <w:p w14:paraId="085867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kern w:val="0"/>
                <w:sz w:val="20"/>
                <w:szCs w:val="20"/>
                <w:lang w:val="en-US" w:eastAsia="zh-CN" w:bidi="ar-SA"/>
              </w:rPr>
            </w:pPr>
          </w:p>
        </w:tc>
      </w:tr>
      <w:tr w14:paraId="0C9A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exact"/>
          <w:jc w:val="center"/>
        </w:trPr>
        <w:tc>
          <w:tcPr>
            <w:tcW w:w="724" w:type="dxa"/>
            <w:tcBorders>
              <w:top w:val="single" w:color="000000" w:sz="4" w:space="0"/>
              <w:left w:val="single" w:color="000000" w:sz="4" w:space="0"/>
              <w:right w:val="single" w:color="000000" w:sz="4" w:space="0"/>
            </w:tcBorders>
            <w:vAlign w:val="center"/>
          </w:tcPr>
          <w:p w14:paraId="22FA7E91">
            <w:pPr>
              <w:widowControl/>
              <w:spacing w:line="320" w:lineRule="exact"/>
              <w:jc w:val="center"/>
              <w:rPr>
                <w:rFonts w:hint="eastAsia" w:ascii="微软雅黑" w:hAnsi="微软雅黑" w:eastAsia="微软雅黑" w:cs="宋体"/>
                <w:b w:val="0"/>
                <w:bCs w:val="0"/>
                <w:color w:val="000000"/>
                <w:kern w:val="0"/>
                <w:sz w:val="20"/>
                <w:szCs w:val="20"/>
                <w:lang w:val="en-US" w:eastAsia="zh-CN"/>
              </w:rPr>
            </w:pPr>
            <w:r>
              <w:rPr>
                <w:rFonts w:hint="eastAsia" w:ascii="微软雅黑" w:hAnsi="微软雅黑" w:eastAsia="微软雅黑" w:cs="宋体"/>
                <w:b w:val="0"/>
                <w:bCs w:val="0"/>
                <w:color w:val="000000"/>
                <w:kern w:val="0"/>
                <w:sz w:val="20"/>
                <w:szCs w:val="20"/>
                <w:lang w:val="en-US" w:eastAsia="zh-CN"/>
              </w:rPr>
              <w:t>5</w:t>
            </w:r>
          </w:p>
        </w:tc>
        <w:tc>
          <w:tcPr>
            <w:tcW w:w="1431" w:type="dxa"/>
            <w:tcBorders>
              <w:top w:val="single" w:color="000000" w:sz="4" w:space="0"/>
              <w:left w:val="single" w:color="000000" w:sz="4" w:space="0"/>
              <w:right w:val="single" w:color="000000" w:sz="4" w:space="0"/>
            </w:tcBorders>
            <w:vAlign w:val="center"/>
          </w:tcPr>
          <w:p w14:paraId="462AE72B">
            <w:pPr>
              <w:widowControl/>
              <w:spacing w:line="320" w:lineRule="exact"/>
              <w:jc w:val="left"/>
              <w:rPr>
                <w:rFonts w:hint="default" w:ascii="微软雅黑" w:hAnsi="微软雅黑" w:eastAsia="微软雅黑" w:cs="宋体"/>
                <w:b w:val="0"/>
                <w:bCs w:val="0"/>
                <w:kern w:val="0"/>
                <w:sz w:val="20"/>
                <w:szCs w:val="20"/>
                <w:lang w:val="en-US" w:eastAsia="zh-CN"/>
              </w:rPr>
            </w:pPr>
            <w:r>
              <w:rPr>
                <w:rFonts w:hint="eastAsia" w:ascii="微软雅黑" w:hAnsi="微软雅黑" w:eastAsia="微软雅黑" w:cs="宋体"/>
                <w:b w:val="0"/>
                <w:bCs w:val="0"/>
                <w:kern w:val="0"/>
                <w:sz w:val="20"/>
                <w:szCs w:val="20"/>
                <w:lang w:val="en-US" w:eastAsia="zh-CN"/>
              </w:rPr>
              <w:t>现场述职和测评（15分）</w:t>
            </w:r>
          </w:p>
        </w:tc>
        <w:tc>
          <w:tcPr>
            <w:tcW w:w="4637" w:type="dxa"/>
            <w:tcBorders>
              <w:top w:val="single" w:color="000000" w:sz="4" w:space="0"/>
              <w:left w:val="single" w:color="000000" w:sz="4" w:space="0"/>
              <w:bottom w:val="single" w:color="000000" w:sz="4" w:space="0"/>
              <w:right w:val="single" w:color="000000" w:sz="4" w:space="0"/>
            </w:tcBorders>
            <w:vAlign w:val="center"/>
          </w:tcPr>
          <w:p w14:paraId="7DF5C5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1.工作述职。（20分）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79D0B1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根据述职评比得分赋分。</w:t>
            </w:r>
          </w:p>
        </w:tc>
        <w:tc>
          <w:tcPr>
            <w:tcW w:w="976" w:type="dxa"/>
            <w:tcBorders>
              <w:top w:val="single" w:color="000000" w:sz="4" w:space="0"/>
              <w:left w:val="single" w:color="000000" w:sz="4" w:space="0"/>
              <w:right w:val="single" w:color="000000" w:sz="4" w:space="0"/>
            </w:tcBorders>
          </w:tcPr>
          <w:p w14:paraId="00F5E8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kern w:val="0"/>
                <w:sz w:val="20"/>
                <w:szCs w:val="20"/>
                <w:lang w:val="en-US" w:eastAsia="zh-CN" w:bidi="ar-SA"/>
              </w:rPr>
            </w:pPr>
          </w:p>
        </w:tc>
      </w:tr>
      <w:tr w14:paraId="5A33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exact"/>
          <w:jc w:val="center"/>
        </w:trPr>
        <w:tc>
          <w:tcPr>
            <w:tcW w:w="724" w:type="dxa"/>
            <w:tcBorders>
              <w:left w:val="single" w:color="000000" w:sz="4" w:space="0"/>
              <w:bottom w:val="single" w:color="000000" w:sz="4" w:space="0"/>
              <w:right w:val="single" w:color="000000" w:sz="4" w:space="0"/>
            </w:tcBorders>
            <w:vAlign w:val="center"/>
          </w:tcPr>
          <w:p w14:paraId="09B317E3">
            <w:pPr>
              <w:widowControl/>
              <w:spacing w:line="320" w:lineRule="exact"/>
              <w:jc w:val="center"/>
              <w:rPr>
                <w:rFonts w:hint="default" w:ascii="微软雅黑" w:hAnsi="微软雅黑" w:eastAsia="微软雅黑" w:cs="宋体"/>
                <w:b w:val="0"/>
                <w:bCs w:val="0"/>
                <w:color w:val="000000"/>
                <w:kern w:val="0"/>
                <w:sz w:val="20"/>
                <w:szCs w:val="20"/>
                <w:lang w:val="en-US" w:eastAsia="zh-CN"/>
              </w:rPr>
            </w:pPr>
            <w:r>
              <w:rPr>
                <w:rFonts w:hint="eastAsia" w:ascii="微软雅黑" w:hAnsi="微软雅黑" w:eastAsia="微软雅黑" w:cs="宋体"/>
                <w:b w:val="0"/>
                <w:bCs w:val="0"/>
                <w:color w:val="000000"/>
                <w:kern w:val="0"/>
                <w:sz w:val="20"/>
                <w:szCs w:val="20"/>
                <w:lang w:val="en-US" w:eastAsia="zh-CN"/>
              </w:rPr>
              <w:t>6</w:t>
            </w:r>
          </w:p>
        </w:tc>
        <w:tc>
          <w:tcPr>
            <w:tcW w:w="1431" w:type="dxa"/>
            <w:tcBorders>
              <w:left w:val="single" w:color="000000" w:sz="4" w:space="0"/>
              <w:bottom w:val="single" w:color="000000" w:sz="4" w:space="0"/>
              <w:right w:val="single" w:color="000000" w:sz="4" w:space="0"/>
            </w:tcBorders>
            <w:vAlign w:val="center"/>
          </w:tcPr>
          <w:p w14:paraId="0FE71F92">
            <w:pPr>
              <w:widowControl/>
              <w:spacing w:line="320" w:lineRule="exact"/>
              <w:ind w:left="200" w:hanging="200" w:hangingChars="100"/>
              <w:jc w:val="left"/>
              <w:rPr>
                <w:rFonts w:hint="default" w:ascii="微软雅黑" w:hAnsi="微软雅黑" w:eastAsia="微软雅黑" w:cs="宋体"/>
                <w:b w:val="0"/>
                <w:bCs w:val="0"/>
                <w:kern w:val="0"/>
                <w:sz w:val="20"/>
                <w:szCs w:val="20"/>
                <w:lang w:val="en-US" w:eastAsia="zh-CN"/>
              </w:rPr>
            </w:pPr>
            <w:r>
              <w:rPr>
                <w:rFonts w:hint="eastAsia" w:ascii="微软雅黑" w:hAnsi="微软雅黑" w:eastAsia="微软雅黑" w:cs="宋体"/>
                <w:b w:val="0"/>
                <w:bCs w:val="0"/>
                <w:kern w:val="0"/>
                <w:sz w:val="20"/>
                <w:szCs w:val="20"/>
                <w:lang w:val="en-US" w:eastAsia="zh-CN"/>
              </w:rPr>
              <w:t>学院学生测评（20分）</w:t>
            </w:r>
          </w:p>
        </w:tc>
        <w:tc>
          <w:tcPr>
            <w:tcW w:w="4637" w:type="dxa"/>
            <w:tcBorders>
              <w:top w:val="single" w:color="000000" w:sz="4" w:space="0"/>
              <w:left w:val="single" w:color="000000" w:sz="4" w:space="0"/>
              <w:bottom w:val="single" w:color="000000" w:sz="4" w:space="0"/>
              <w:right w:val="single" w:color="000000" w:sz="4" w:space="0"/>
            </w:tcBorders>
            <w:vAlign w:val="center"/>
          </w:tcPr>
          <w:p w14:paraId="2A02AA5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分学院开展志愿服务学生满意度评议。（15分）</w:t>
            </w:r>
          </w:p>
        </w:tc>
        <w:tc>
          <w:tcPr>
            <w:tcW w:w="2735" w:type="dxa"/>
            <w:tcBorders>
              <w:top w:val="single" w:color="000000" w:sz="4" w:space="0"/>
              <w:left w:val="single" w:color="000000" w:sz="4" w:space="0"/>
              <w:bottom w:val="single" w:color="000000" w:sz="4" w:space="0"/>
              <w:right w:val="single" w:color="000000" w:sz="4" w:space="0"/>
            </w:tcBorders>
            <w:vAlign w:val="center"/>
          </w:tcPr>
          <w:p w14:paraId="45D0CA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strike w:val="0"/>
                <w:dstrike w:val="0"/>
                <w:kern w:val="0"/>
                <w:sz w:val="20"/>
                <w:szCs w:val="20"/>
                <w:lang w:val="en-US" w:eastAsia="zh-CN"/>
              </w:rPr>
              <w:t>根据测评得分赋分。</w:t>
            </w:r>
          </w:p>
        </w:tc>
        <w:tc>
          <w:tcPr>
            <w:tcW w:w="976" w:type="dxa"/>
            <w:tcBorders>
              <w:left w:val="single" w:color="000000" w:sz="4" w:space="0"/>
              <w:bottom w:val="single" w:color="000000" w:sz="4" w:space="0"/>
              <w:right w:val="single" w:color="000000" w:sz="4" w:space="0"/>
            </w:tcBorders>
          </w:tcPr>
          <w:p w14:paraId="6C8679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kern w:val="0"/>
                <w:sz w:val="20"/>
                <w:szCs w:val="20"/>
                <w:lang w:val="en-US" w:eastAsia="zh-CN" w:bidi="ar-SA"/>
              </w:rPr>
            </w:pPr>
          </w:p>
        </w:tc>
      </w:tr>
      <w:tr w14:paraId="07EE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exact"/>
          <w:jc w:val="center"/>
        </w:trPr>
        <w:tc>
          <w:tcPr>
            <w:tcW w:w="724" w:type="dxa"/>
            <w:tcBorders>
              <w:left w:val="single" w:color="000000" w:sz="4" w:space="0"/>
              <w:bottom w:val="single" w:color="000000" w:sz="4" w:space="0"/>
              <w:right w:val="single" w:color="000000" w:sz="4" w:space="0"/>
            </w:tcBorders>
            <w:vAlign w:val="center"/>
          </w:tcPr>
          <w:p w14:paraId="283DDD62">
            <w:pPr>
              <w:widowControl/>
              <w:spacing w:line="320" w:lineRule="exact"/>
              <w:jc w:val="center"/>
              <w:rPr>
                <w:rFonts w:hint="default" w:ascii="微软雅黑" w:hAnsi="微软雅黑" w:eastAsia="微软雅黑" w:cs="宋体"/>
                <w:b w:val="0"/>
                <w:bCs w:val="0"/>
                <w:color w:val="000000"/>
                <w:kern w:val="0"/>
                <w:sz w:val="20"/>
                <w:szCs w:val="20"/>
                <w:lang w:val="en-US" w:eastAsia="zh-CN"/>
              </w:rPr>
            </w:pPr>
            <w:r>
              <w:rPr>
                <w:rFonts w:hint="eastAsia" w:ascii="微软雅黑" w:hAnsi="微软雅黑" w:eastAsia="微软雅黑" w:cs="宋体"/>
                <w:b w:val="0"/>
                <w:bCs w:val="0"/>
                <w:color w:val="000000"/>
                <w:kern w:val="0"/>
                <w:sz w:val="20"/>
                <w:szCs w:val="20"/>
                <w:lang w:val="en-US" w:eastAsia="zh-CN"/>
              </w:rPr>
              <w:t>7</w:t>
            </w:r>
          </w:p>
        </w:tc>
        <w:tc>
          <w:tcPr>
            <w:tcW w:w="1431" w:type="dxa"/>
            <w:tcBorders>
              <w:left w:val="single" w:color="000000" w:sz="4" w:space="0"/>
              <w:bottom w:val="single" w:color="000000" w:sz="4" w:space="0"/>
              <w:right w:val="single" w:color="000000" w:sz="4" w:space="0"/>
            </w:tcBorders>
            <w:vAlign w:val="center"/>
          </w:tcPr>
          <w:p w14:paraId="40B9761B">
            <w:pPr>
              <w:widowControl/>
              <w:spacing w:line="320" w:lineRule="exact"/>
              <w:jc w:val="left"/>
              <w:rPr>
                <w:rFonts w:hint="default" w:ascii="微软雅黑" w:hAnsi="微软雅黑" w:eastAsia="微软雅黑" w:cs="宋体"/>
                <w:b w:val="0"/>
                <w:bCs w:val="0"/>
                <w:kern w:val="0"/>
                <w:sz w:val="20"/>
                <w:szCs w:val="20"/>
                <w:lang w:val="en-US" w:eastAsia="zh-CN"/>
              </w:rPr>
            </w:pPr>
            <w:r>
              <w:rPr>
                <w:rFonts w:hint="eastAsia" w:ascii="微软雅黑" w:hAnsi="微软雅黑" w:eastAsia="微软雅黑" w:cs="宋体"/>
                <w:b w:val="0"/>
                <w:bCs w:val="0"/>
                <w:kern w:val="0"/>
                <w:sz w:val="20"/>
                <w:szCs w:val="20"/>
                <w:lang w:val="en-US" w:eastAsia="zh-CN"/>
              </w:rPr>
              <w:t>附加分（10）</w:t>
            </w:r>
          </w:p>
        </w:tc>
        <w:tc>
          <w:tcPr>
            <w:tcW w:w="4637" w:type="dxa"/>
            <w:tcBorders>
              <w:top w:val="single" w:color="000000" w:sz="4" w:space="0"/>
              <w:left w:val="single" w:color="000000" w:sz="4" w:space="0"/>
              <w:bottom w:val="single" w:color="000000" w:sz="4" w:space="0"/>
              <w:right w:val="single" w:color="000000" w:sz="4" w:space="0"/>
            </w:tcBorders>
            <w:vAlign w:val="center"/>
          </w:tcPr>
          <w:p w14:paraId="48A0C4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志愿服务活动受到市级以上表彰或获受到市级以上主流纸质媒体报道。</w:t>
            </w:r>
          </w:p>
        </w:tc>
        <w:tc>
          <w:tcPr>
            <w:tcW w:w="2735" w:type="dxa"/>
            <w:tcBorders>
              <w:top w:val="single" w:color="000000" w:sz="4" w:space="0"/>
              <w:left w:val="single" w:color="000000" w:sz="4" w:space="0"/>
              <w:bottom w:val="single" w:color="000000" w:sz="4" w:space="0"/>
              <w:right w:val="single" w:color="000000" w:sz="4" w:space="0"/>
            </w:tcBorders>
            <w:vAlign w:val="center"/>
          </w:tcPr>
          <w:p w14:paraId="0951848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市级1分/项，省级3分/项，国家</w:t>
            </w:r>
            <w:r>
              <w:rPr>
                <w:rFonts w:hint="eastAsia" w:ascii="微软雅黑" w:hAnsi="微软雅黑" w:eastAsia="微软雅黑" w:cs="宋体"/>
                <w:color w:val="000000" w:themeColor="text1"/>
                <w:kern w:val="0"/>
                <w:sz w:val="20"/>
                <w:szCs w:val="20"/>
                <w:lang w:val="en-US" w:eastAsia="zh-CN"/>
                <w14:textFill>
                  <w14:solidFill>
                    <w14:schemeClr w14:val="tx1"/>
                  </w14:solidFill>
                </w14:textFill>
              </w:rPr>
              <w:t>级6分/项，</w:t>
            </w:r>
            <w:r>
              <w:rPr>
                <w:rFonts w:hint="eastAsia" w:ascii="微软雅黑" w:hAnsi="微软雅黑" w:eastAsia="微软雅黑" w:cs="宋体"/>
                <w:kern w:val="0"/>
                <w:sz w:val="20"/>
                <w:szCs w:val="20"/>
                <w:lang w:val="en-US" w:eastAsia="zh-CN"/>
              </w:rPr>
              <w:t>加满为止</w:t>
            </w:r>
          </w:p>
        </w:tc>
        <w:tc>
          <w:tcPr>
            <w:tcW w:w="976" w:type="dxa"/>
            <w:tcBorders>
              <w:left w:val="single" w:color="000000" w:sz="4" w:space="0"/>
              <w:bottom w:val="single" w:color="000000" w:sz="4" w:space="0"/>
              <w:right w:val="single" w:color="000000" w:sz="4" w:space="0"/>
            </w:tcBorders>
          </w:tcPr>
          <w:p w14:paraId="20607C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kern w:val="0"/>
                <w:sz w:val="20"/>
                <w:szCs w:val="20"/>
                <w:lang w:val="en-US" w:eastAsia="zh-CN" w:bidi="ar-SA"/>
              </w:rPr>
            </w:pPr>
          </w:p>
        </w:tc>
      </w:tr>
      <w:tr w14:paraId="3525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2155" w:type="dxa"/>
            <w:gridSpan w:val="2"/>
            <w:tcBorders>
              <w:top w:val="single" w:color="000000" w:sz="4" w:space="0"/>
              <w:left w:val="single" w:color="000000" w:sz="4" w:space="0"/>
              <w:bottom w:val="single" w:color="000000" w:sz="4" w:space="0"/>
              <w:right w:val="single" w:color="000000" w:sz="4" w:space="0"/>
            </w:tcBorders>
            <w:vAlign w:val="center"/>
          </w:tcPr>
          <w:p w14:paraId="60139269">
            <w:pPr>
              <w:widowControl/>
              <w:spacing w:line="320" w:lineRule="exact"/>
              <w:jc w:val="center"/>
              <w:rPr>
                <w:rFonts w:hint="eastAsia" w:ascii="微软雅黑" w:hAnsi="微软雅黑" w:eastAsia="微软雅黑" w:cs="宋体"/>
                <w:b w:val="0"/>
                <w:bCs w:val="0"/>
                <w:color w:val="000000"/>
                <w:kern w:val="0"/>
                <w:sz w:val="20"/>
                <w:szCs w:val="20"/>
              </w:rPr>
            </w:pPr>
            <w:r>
              <w:rPr>
                <w:rFonts w:hint="eastAsia" w:ascii="微软雅黑" w:hAnsi="微软雅黑" w:eastAsia="微软雅黑" w:cs="宋体"/>
                <w:b w:val="0"/>
                <w:bCs w:val="0"/>
                <w:color w:val="000000"/>
                <w:kern w:val="0"/>
                <w:sz w:val="20"/>
                <w:szCs w:val="20"/>
              </w:rPr>
              <w:t>总分</w:t>
            </w:r>
          </w:p>
        </w:tc>
        <w:tc>
          <w:tcPr>
            <w:tcW w:w="7372" w:type="dxa"/>
            <w:gridSpan w:val="2"/>
            <w:tcBorders>
              <w:top w:val="single" w:color="000000" w:sz="4" w:space="0"/>
              <w:left w:val="single" w:color="000000" w:sz="4" w:space="0"/>
              <w:bottom w:val="single" w:color="000000" w:sz="4" w:space="0"/>
              <w:right w:val="single" w:color="000000" w:sz="4" w:space="0"/>
            </w:tcBorders>
            <w:vAlign w:val="center"/>
          </w:tcPr>
          <w:p w14:paraId="2A25A5B9">
            <w:pPr>
              <w:widowControl/>
              <w:spacing w:line="320" w:lineRule="exact"/>
              <w:jc w:val="center"/>
              <w:rPr>
                <w:rFonts w:hint="eastAsia" w:ascii="微软雅黑" w:hAnsi="微软雅黑" w:eastAsia="微软雅黑" w:cs="宋体"/>
                <w:b/>
                <w:bCs/>
                <w:color w:val="000000"/>
                <w:kern w:val="0"/>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14:paraId="7A2041DE">
            <w:pPr>
              <w:widowControl/>
              <w:spacing w:line="320" w:lineRule="exact"/>
              <w:jc w:val="center"/>
              <w:rPr>
                <w:rFonts w:hint="eastAsia" w:ascii="方正小标宋_GBK" w:hAnsi="微软雅黑" w:eastAsia="方正小标宋_GBK" w:cs="宋体"/>
                <w:b/>
                <w:bCs/>
                <w:color w:val="000000"/>
                <w:kern w:val="0"/>
                <w:sz w:val="24"/>
                <w:szCs w:val="24"/>
                <w:lang w:val="en-US" w:eastAsia="zh-CN" w:bidi="ar-SA"/>
              </w:rPr>
            </w:pPr>
          </w:p>
        </w:tc>
      </w:tr>
    </w:tbl>
    <w:p w14:paraId="160F5F1E">
      <w:pPr>
        <w:tabs>
          <w:tab w:val="left" w:pos="7858"/>
        </w:tabs>
        <w:bidi w:val="0"/>
        <w:jc w:val="left"/>
        <w:rPr>
          <w:rFonts w:ascii="Calibri" w:hAnsi="Calibri" w:eastAsia="宋体" w:cs="宋体"/>
          <w:kern w:val="2"/>
          <w:sz w:val="21"/>
          <w:szCs w:val="22"/>
          <w:lang w:val="en-US" w:eastAsia="zh-CN" w:bidi="ar-SA"/>
        </w:rPr>
      </w:pPr>
    </w:p>
    <w:sectPr>
      <w:footerReference r:id="rId3" w:type="default"/>
      <w:pgSz w:w="11906" w:h="16838"/>
      <w:pgMar w:top="1440" w:right="1236" w:bottom="1440" w:left="123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19A0">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091D9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5EoY1xQEAAIoDAAAOAAAAAAAAAAEAIAAAAB8BAABkcnMvZTJvRG9jLnht&#10;bFBLBQYAAAAABgAGAFkBAABWBQAAAAA=&#10;">
              <v:fill on="f" focussize="0,0"/>
              <v:stroke on="f"/>
              <v:imagedata o:title=""/>
              <o:lock v:ext="edit" aspectratio="f"/>
              <v:textbox inset="0mm,0mm,0mm,0mm" style="mso-fit-shape-to-text:t;">
                <w:txbxContent>
                  <w:p w14:paraId="78091D9C">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jc0NTAzZDJjMjIwYTZmMjk4YTc2MGQwOTE4NTkifQ=="/>
  </w:docVars>
  <w:rsids>
    <w:rsidRoot w:val="00000000"/>
    <w:rsid w:val="068D54E7"/>
    <w:rsid w:val="12967BEE"/>
    <w:rsid w:val="2DE85746"/>
    <w:rsid w:val="3EB47508"/>
    <w:rsid w:val="40F34CAB"/>
    <w:rsid w:val="45CD3C2F"/>
    <w:rsid w:val="5C02145B"/>
    <w:rsid w:val="5EA854A2"/>
    <w:rsid w:val="605015C5"/>
    <w:rsid w:val="60881D23"/>
    <w:rsid w:val="68556DB7"/>
    <w:rsid w:val="6E663ACB"/>
    <w:rsid w:val="71C2237E"/>
    <w:rsid w:val="78890F5D"/>
    <w:rsid w:val="78BE4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3">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58"/>
    <w:qFormat/>
    <w:uiPriority w:val="99"/>
    <w:pPr>
      <w:tabs>
        <w:tab w:val="center" w:pos="4153"/>
        <w:tab w:val="right" w:pos="8306"/>
      </w:tabs>
      <w:snapToGrid w:val="0"/>
      <w:jc w:val="left"/>
    </w:pPr>
    <w:rPr>
      <w:sz w:val="18"/>
      <w:szCs w:val="18"/>
    </w:rPr>
  </w:style>
  <w:style w:type="paragraph" w:styleId="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
    <w:name w:val="Medium Grid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4">
    <w:name w:val="Emphasis"/>
    <w:basedOn w:val="13"/>
    <w:qFormat/>
    <w:uiPriority w:val="20"/>
    <w:rPr>
      <w:i/>
    </w:rPr>
  </w:style>
  <w:style w:type="paragraph" w:customStyle="1" w:styleId="15">
    <w:name w:val="font0"/>
    <w:basedOn w:val="1"/>
    <w:qFormat/>
    <w:uiPriority w:val="0"/>
    <w:pPr>
      <w:widowControl/>
      <w:spacing w:before="100" w:beforeAutospacing="1" w:after="100" w:afterAutospacing="1"/>
      <w:jc w:val="left"/>
    </w:pPr>
    <w:rPr>
      <w:rFonts w:ascii="微软雅黑" w:hAnsi="微软雅黑" w:eastAsia="微软雅黑" w:cs="宋体"/>
      <w:color w:val="000000"/>
      <w:kern w:val="0"/>
      <w:sz w:val="22"/>
    </w:rPr>
  </w:style>
  <w:style w:type="paragraph" w:customStyle="1" w:styleId="16">
    <w:name w:val="font1"/>
    <w:basedOn w:val="1"/>
    <w:qFormat/>
    <w:uiPriority w:val="0"/>
    <w:pPr>
      <w:widowControl/>
      <w:spacing w:before="100" w:beforeAutospacing="1" w:after="100" w:afterAutospacing="1"/>
      <w:jc w:val="left"/>
    </w:pPr>
    <w:rPr>
      <w:rFonts w:ascii="微软雅黑" w:hAnsi="微软雅黑" w:eastAsia="微软雅黑" w:cs="宋体"/>
      <w:color w:val="FF0000"/>
      <w:kern w:val="0"/>
      <w:sz w:val="24"/>
      <w:szCs w:val="24"/>
    </w:rPr>
  </w:style>
  <w:style w:type="paragraph" w:customStyle="1" w:styleId="17">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8">
    <w:name w:val="font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
    <w:name w:val="font4"/>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rPr>
  </w:style>
  <w:style w:type="paragraph" w:customStyle="1" w:styleId="20">
    <w:name w:val="font5"/>
    <w:basedOn w:val="1"/>
    <w:qFormat/>
    <w:uiPriority w:val="0"/>
    <w:pPr>
      <w:widowControl/>
      <w:spacing w:before="100" w:beforeAutospacing="1" w:after="100" w:afterAutospacing="1"/>
      <w:jc w:val="left"/>
    </w:pPr>
    <w:rPr>
      <w:rFonts w:ascii="微软雅黑" w:hAnsi="微软雅黑" w:eastAsia="微软雅黑" w:cs="宋体"/>
      <w:b/>
      <w:bCs/>
      <w:color w:val="000000"/>
      <w:kern w:val="0"/>
      <w:sz w:val="24"/>
      <w:szCs w:val="24"/>
    </w:rPr>
  </w:style>
  <w:style w:type="paragraph" w:customStyle="1" w:styleId="21">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22">
    <w:name w:val="font7"/>
    <w:basedOn w:val="1"/>
    <w:qFormat/>
    <w:uiPriority w:val="0"/>
    <w:pPr>
      <w:widowControl/>
      <w:spacing w:before="100" w:beforeAutospacing="1" w:after="100" w:afterAutospacing="1"/>
      <w:jc w:val="left"/>
    </w:pPr>
    <w:rPr>
      <w:rFonts w:ascii="微软雅黑" w:hAnsi="微软雅黑" w:eastAsia="微软雅黑" w:cs="宋体"/>
      <w:color w:val="FF0000"/>
      <w:kern w:val="0"/>
      <w:sz w:val="22"/>
    </w:rPr>
  </w:style>
  <w:style w:type="paragraph" w:customStyle="1" w:styleId="23">
    <w:name w:val="font8"/>
    <w:basedOn w:val="1"/>
    <w:qFormat/>
    <w:uiPriority w:val="0"/>
    <w:pPr>
      <w:widowControl/>
      <w:spacing w:before="100" w:beforeAutospacing="1" w:after="100" w:afterAutospacing="1"/>
      <w:jc w:val="left"/>
    </w:pPr>
    <w:rPr>
      <w:rFonts w:ascii="微软雅黑" w:hAnsi="微软雅黑" w:eastAsia="微软雅黑" w:cs="宋体"/>
      <w:color w:val="FF0000"/>
      <w:kern w:val="0"/>
      <w:sz w:val="20"/>
      <w:szCs w:val="20"/>
    </w:rPr>
  </w:style>
  <w:style w:type="paragraph" w:customStyle="1" w:styleId="24">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5">
    <w:name w:val="font10"/>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6">
    <w:name w:val="font11"/>
    <w:basedOn w:val="1"/>
    <w:qFormat/>
    <w:uiPriority w:val="0"/>
    <w:pPr>
      <w:widowControl/>
      <w:spacing w:before="100" w:beforeAutospacing="1" w:after="100" w:afterAutospacing="1"/>
      <w:jc w:val="left"/>
    </w:pPr>
    <w:rPr>
      <w:rFonts w:ascii="微软雅黑" w:hAnsi="微软雅黑" w:eastAsia="微软雅黑" w:cs="宋体"/>
      <w:b/>
      <w:bCs/>
      <w:color w:val="000000"/>
      <w:kern w:val="0"/>
      <w:sz w:val="44"/>
      <w:szCs w:val="44"/>
    </w:rPr>
  </w:style>
  <w:style w:type="paragraph" w:customStyle="1" w:styleId="27">
    <w:name w:val="font12"/>
    <w:basedOn w:val="1"/>
    <w:qFormat/>
    <w:uiPriority w:val="0"/>
    <w:pPr>
      <w:widowControl/>
      <w:spacing w:before="100" w:beforeAutospacing="1" w:after="100" w:afterAutospacing="1"/>
      <w:jc w:val="left"/>
    </w:pPr>
    <w:rPr>
      <w:rFonts w:ascii="微软雅黑" w:hAnsi="微软雅黑" w:eastAsia="微软雅黑" w:cs="宋体"/>
      <w:b/>
      <w:bCs/>
      <w:color w:val="FF0000"/>
      <w:kern w:val="0"/>
      <w:sz w:val="22"/>
    </w:rPr>
  </w:style>
  <w:style w:type="paragraph" w:customStyle="1" w:styleId="28">
    <w:name w:val="font13"/>
    <w:basedOn w:val="1"/>
    <w:qFormat/>
    <w:uiPriority w:val="0"/>
    <w:pPr>
      <w:widowControl/>
      <w:spacing w:before="100" w:beforeAutospacing="1" w:after="100" w:afterAutospacing="1"/>
      <w:jc w:val="left"/>
    </w:pPr>
    <w:rPr>
      <w:rFonts w:ascii="微软雅黑" w:hAnsi="微软雅黑" w:eastAsia="微软雅黑" w:cs="宋体"/>
      <w:b/>
      <w:bCs/>
      <w:color w:val="000000"/>
      <w:kern w:val="0"/>
      <w:sz w:val="20"/>
      <w:szCs w:val="20"/>
    </w:rPr>
  </w:style>
  <w:style w:type="paragraph" w:customStyle="1" w:styleId="29">
    <w:name w:val="et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0">
    <w:name w:val="et3"/>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1">
    <w:name w:val="et4"/>
    <w:basedOn w:val="1"/>
    <w:qFormat/>
    <w:uiPriority w:val="0"/>
    <w:pPr>
      <w:widowControl/>
      <w:spacing w:before="100" w:beforeAutospacing="1" w:after="100" w:afterAutospacing="1"/>
      <w:jc w:val="center"/>
      <w:textAlignment w:val="center"/>
    </w:pPr>
    <w:rPr>
      <w:rFonts w:ascii="微软雅黑" w:hAnsi="微软雅黑" w:eastAsia="微软雅黑" w:cs="宋体"/>
      <w:b/>
      <w:bCs/>
      <w:kern w:val="0"/>
      <w:sz w:val="44"/>
      <w:szCs w:val="44"/>
    </w:rPr>
  </w:style>
  <w:style w:type="paragraph" w:customStyle="1" w:styleId="3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33">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color w:val="FF0000"/>
      <w:kern w:val="0"/>
      <w:sz w:val="24"/>
      <w:szCs w:val="24"/>
    </w:rPr>
  </w:style>
  <w:style w:type="paragraph" w:customStyle="1" w:styleId="34">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3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36">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37">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微软雅黑" w:hAnsi="微软雅黑" w:eastAsia="微软雅黑" w:cs="宋体"/>
      <w:kern w:val="0"/>
      <w:sz w:val="20"/>
      <w:szCs w:val="20"/>
    </w:rPr>
  </w:style>
  <w:style w:type="paragraph" w:customStyle="1" w:styleId="38">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kern w:val="0"/>
      <w:sz w:val="24"/>
      <w:szCs w:val="24"/>
    </w:rPr>
  </w:style>
  <w:style w:type="paragraph" w:customStyle="1" w:styleId="3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color w:val="FF0000"/>
      <w:kern w:val="0"/>
      <w:sz w:val="24"/>
      <w:szCs w:val="24"/>
    </w:rPr>
  </w:style>
  <w:style w:type="paragraph" w:customStyle="1" w:styleId="40">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微软雅黑" w:hAnsi="微软雅黑" w:eastAsia="微软雅黑" w:cs="宋体"/>
      <w:color w:val="FF0000"/>
      <w:kern w:val="0"/>
      <w:sz w:val="20"/>
      <w:szCs w:val="20"/>
    </w:rPr>
  </w:style>
  <w:style w:type="paragraph" w:customStyle="1" w:styleId="41">
    <w:name w:val="et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42">
    <w:name w:val="et15"/>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43">
    <w:name w:val="et1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44">
    <w:name w:val="et17"/>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45">
    <w:name w:val="et18"/>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46">
    <w:name w:val="et1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47">
    <w:name w:val="et20"/>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48">
    <w:name w:val="et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49">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color w:val="FF0000"/>
      <w:kern w:val="0"/>
      <w:sz w:val="20"/>
      <w:szCs w:val="20"/>
    </w:rPr>
  </w:style>
  <w:style w:type="paragraph" w:customStyle="1" w:styleId="50">
    <w:name w:val="et2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51">
    <w:name w:val="et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52">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53">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kern w:val="0"/>
      <w:sz w:val="24"/>
      <w:szCs w:val="24"/>
    </w:rPr>
  </w:style>
  <w:style w:type="paragraph" w:customStyle="1" w:styleId="54">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微软雅黑" w:hAnsi="微软雅黑" w:eastAsia="微软雅黑" w:cs="宋体"/>
      <w:color w:val="FF0000"/>
      <w:kern w:val="0"/>
      <w:sz w:val="24"/>
      <w:szCs w:val="24"/>
    </w:rPr>
  </w:style>
  <w:style w:type="paragraph" w:customStyle="1" w:styleId="55">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微软雅黑" w:hAnsi="微软雅黑" w:eastAsia="微软雅黑" w:cs="宋体"/>
      <w:kern w:val="0"/>
      <w:sz w:val="24"/>
      <w:szCs w:val="24"/>
    </w:rPr>
  </w:style>
  <w:style w:type="character" w:customStyle="1" w:styleId="56">
    <w:name w:val="font51"/>
    <w:basedOn w:val="13"/>
    <w:qFormat/>
    <w:uiPriority w:val="0"/>
    <w:rPr>
      <w:rFonts w:hint="eastAsia" w:ascii="微软雅黑" w:hAnsi="微软雅黑" w:eastAsia="微软雅黑"/>
      <w:b/>
      <w:bCs/>
      <w:color w:val="000000"/>
      <w:sz w:val="24"/>
      <w:szCs w:val="24"/>
      <w:u w:val="none"/>
    </w:rPr>
  </w:style>
  <w:style w:type="character" w:customStyle="1" w:styleId="57">
    <w:name w:val="页眉 Char"/>
    <w:basedOn w:val="13"/>
    <w:link w:val="3"/>
    <w:qFormat/>
    <w:uiPriority w:val="99"/>
    <w:rPr>
      <w:kern w:val="2"/>
      <w:sz w:val="18"/>
      <w:szCs w:val="18"/>
    </w:rPr>
  </w:style>
  <w:style w:type="character" w:customStyle="1" w:styleId="58">
    <w:name w:val="页脚 Char"/>
    <w:basedOn w:val="13"/>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2</Pages>
  <Words>806</Words>
  <Characters>838</Characters>
  <Paragraphs>152</Paragraphs>
  <TotalTime>39</TotalTime>
  <ScaleCrop>false</ScaleCrop>
  <LinksUpToDate>false</LinksUpToDate>
  <CharactersWithSpaces>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2019-12-11T08:14:00Z</dcterms:created>
  <dc:creator>SDWM</dc:creator>
  <cp:lastModifiedBy>仰望辉煌</cp:lastModifiedBy>
  <cp:lastPrinted>2024-01-03T01:38:00Z</cp:lastPrinted>
  <dcterms:modified xsi:type="dcterms:W3CDTF">2025-08-31T09:03:38Z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2890AD884F8C455792069AC99F9EB3D5_13</vt:lpwstr>
  </property>
  <property fmtid="{D5CDD505-2E9C-101B-9397-08002B2CF9AE}" pid="4" name="KSOTemplateDocerSaveRecord">
    <vt:lpwstr>eyJoZGlkIjoiOGUzYjc0NTAzZDJjMjIwYTZmMjk4YTc2MGQwOTE4NTkiLCJ1c2VySWQiOiI0NTgwNjA4NzQifQ==</vt:lpwstr>
  </property>
</Properties>
</file>