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BC" w:rsidRDefault="009157BC" w:rsidP="009157BC">
      <w:pPr>
        <w:widowControl/>
        <w:jc w:val="center"/>
        <w:outlineLvl w:val="0"/>
        <w:rPr>
          <w:rFonts w:eastAsia="黑体"/>
          <w:b/>
          <w:kern w:val="0"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生物与环境</w:t>
      </w:r>
      <w:r>
        <w:rPr>
          <w:rFonts w:eastAsia="黑体"/>
          <w:b/>
          <w:sz w:val="32"/>
          <w:szCs w:val="32"/>
        </w:rPr>
        <w:t>工程学院</w:t>
      </w:r>
      <w:r>
        <w:rPr>
          <w:rFonts w:eastAsia="黑体"/>
          <w:b/>
          <w:sz w:val="32"/>
          <w:szCs w:val="32"/>
        </w:rPr>
        <w:t>202</w:t>
      </w:r>
      <w:r w:rsidR="005C6582">
        <w:rPr>
          <w:rFonts w:eastAsia="黑体"/>
          <w:b/>
          <w:sz w:val="32"/>
          <w:szCs w:val="32"/>
        </w:rPr>
        <w:t>5</w:t>
      </w:r>
      <w:r>
        <w:rPr>
          <w:rFonts w:eastAsia="黑体"/>
          <w:b/>
          <w:sz w:val="32"/>
          <w:szCs w:val="32"/>
        </w:rPr>
        <w:t>届毕业生自主实习答辩工作安排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202</w:t>
      </w:r>
      <w:r w:rsidR="005C6582">
        <w:rPr>
          <w:kern w:val="0"/>
          <w:sz w:val="24"/>
        </w:rPr>
        <w:t>5</w:t>
      </w:r>
      <w:r>
        <w:rPr>
          <w:kern w:val="0"/>
          <w:sz w:val="24"/>
        </w:rPr>
        <w:t>届毕业生自主实习答辩工作由学院组织实施，为做好本次答辩工作，现将有关工作安排通知如下：</w:t>
      </w:r>
    </w:p>
    <w:p w:rsidR="009157BC" w:rsidRDefault="009157BC" w:rsidP="009157BC">
      <w:pPr>
        <w:widowControl/>
        <w:spacing w:line="560" w:lineRule="exact"/>
        <w:ind w:firstLineChars="200" w:firstLine="562"/>
        <w:jc w:val="left"/>
        <w:outlineLvl w:val="0"/>
        <w:rPr>
          <w:rFonts w:eastAsia="黑体"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一、答辩工作领导组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组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>长</w:t>
      </w:r>
      <w:r w:rsidR="00411208">
        <w:rPr>
          <w:rFonts w:hint="eastAsia"/>
          <w:kern w:val="0"/>
          <w:sz w:val="24"/>
        </w:rPr>
        <w:t>：晏娟</w:t>
      </w:r>
    </w:p>
    <w:p w:rsidR="00A1483B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成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>员：</w:t>
      </w:r>
      <w:r w:rsidR="00A1483B">
        <w:rPr>
          <w:rFonts w:hint="eastAsia"/>
          <w:kern w:val="0"/>
          <w:sz w:val="24"/>
        </w:rPr>
        <w:t>王春雨、高玉荣、王未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主要工作职责：负责答辩工作的组织与领导，审核答辩成绩。</w:t>
      </w:r>
    </w:p>
    <w:p w:rsidR="009157BC" w:rsidRDefault="009157BC" w:rsidP="00ED7E43">
      <w:pPr>
        <w:widowControl/>
        <w:spacing w:line="560" w:lineRule="exact"/>
        <w:ind w:firstLineChars="200" w:firstLine="562"/>
        <w:jc w:val="left"/>
        <w:outlineLvl w:val="0"/>
        <w:rPr>
          <w:rFonts w:eastAsia="黑体"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二、答辩组成员构成及安排</w:t>
      </w:r>
    </w:p>
    <w:p w:rsidR="00ED7E43" w:rsidRPr="00ED7E43" w:rsidRDefault="00ED7E43" w:rsidP="00ED7E43">
      <w:pPr>
        <w:widowControl/>
        <w:spacing w:line="560" w:lineRule="exact"/>
        <w:ind w:firstLineChars="200" w:firstLine="560"/>
        <w:jc w:val="left"/>
        <w:outlineLvl w:val="0"/>
        <w:rPr>
          <w:rFonts w:eastAsia="黑体"/>
          <w:kern w:val="0"/>
          <w:sz w:val="28"/>
          <w:szCs w:val="28"/>
        </w:rPr>
      </w:pPr>
    </w:p>
    <w:tbl>
      <w:tblPr>
        <w:tblStyle w:val="a7"/>
        <w:tblW w:w="8221" w:type="dxa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984"/>
        <w:gridCol w:w="1701"/>
      </w:tblGrid>
      <w:tr w:rsidR="000938A8" w:rsidTr="000938A8">
        <w:trPr>
          <w:jc w:val="center"/>
        </w:trPr>
        <w:tc>
          <w:tcPr>
            <w:tcW w:w="1134" w:type="dxa"/>
          </w:tcPr>
          <w:p w:rsidR="000938A8" w:rsidRPr="00040A05" w:rsidRDefault="000938A8" w:rsidP="00751B69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040A05">
              <w:rPr>
                <w:rFonts w:hint="eastAsia"/>
                <w:kern w:val="0"/>
                <w:sz w:val="24"/>
              </w:rPr>
              <w:t>组长</w:t>
            </w:r>
          </w:p>
        </w:tc>
        <w:tc>
          <w:tcPr>
            <w:tcW w:w="1701" w:type="dxa"/>
          </w:tcPr>
          <w:p w:rsidR="000938A8" w:rsidRPr="00040A05" w:rsidRDefault="000938A8" w:rsidP="00751B69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040A05">
              <w:rPr>
                <w:rFonts w:hint="eastAsia"/>
                <w:kern w:val="0"/>
                <w:sz w:val="24"/>
              </w:rPr>
              <w:t>成员</w:t>
            </w:r>
          </w:p>
        </w:tc>
        <w:tc>
          <w:tcPr>
            <w:tcW w:w="1701" w:type="dxa"/>
          </w:tcPr>
          <w:p w:rsidR="000938A8" w:rsidRPr="00040A05" w:rsidRDefault="000938A8" w:rsidP="00D95A5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040A05">
              <w:rPr>
                <w:rFonts w:hint="eastAsia"/>
                <w:kern w:val="0"/>
                <w:sz w:val="24"/>
              </w:rPr>
              <w:t>学生</w:t>
            </w:r>
            <w:bookmarkStart w:id="0" w:name="_GoBack"/>
            <w:bookmarkEnd w:id="0"/>
          </w:p>
        </w:tc>
        <w:tc>
          <w:tcPr>
            <w:tcW w:w="1984" w:type="dxa"/>
          </w:tcPr>
          <w:p w:rsidR="000938A8" w:rsidRPr="00040A05" w:rsidRDefault="000938A8" w:rsidP="00751B69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040A05">
              <w:rPr>
                <w:rFonts w:hint="eastAsia"/>
                <w:kern w:val="0"/>
                <w:sz w:val="24"/>
              </w:rPr>
              <w:t>答辩地点</w:t>
            </w:r>
          </w:p>
        </w:tc>
        <w:tc>
          <w:tcPr>
            <w:tcW w:w="1701" w:type="dxa"/>
          </w:tcPr>
          <w:p w:rsidR="000938A8" w:rsidRPr="00040A05" w:rsidRDefault="000938A8" w:rsidP="00751B69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040A05">
              <w:rPr>
                <w:rFonts w:hint="eastAsia"/>
                <w:kern w:val="0"/>
                <w:sz w:val="24"/>
              </w:rPr>
              <w:t>秘书</w:t>
            </w:r>
          </w:p>
        </w:tc>
      </w:tr>
      <w:tr w:rsidR="000938A8" w:rsidTr="000938A8">
        <w:trPr>
          <w:jc w:val="center"/>
        </w:trPr>
        <w:tc>
          <w:tcPr>
            <w:tcW w:w="1134" w:type="dxa"/>
          </w:tcPr>
          <w:p w:rsidR="000938A8" w:rsidRPr="00040A05" w:rsidRDefault="000938A8" w:rsidP="00D209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040A05">
              <w:rPr>
                <w:rFonts w:hint="eastAsia"/>
                <w:kern w:val="0"/>
                <w:sz w:val="24"/>
              </w:rPr>
              <w:t>晏娟</w:t>
            </w:r>
          </w:p>
        </w:tc>
        <w:tc>
          <w:tcPr>
            <w:tcW w:w="1701" w:type="dxa"/>
          </w:tcPr>
          <w:p w:rsidR="000938A8" w:rsidRPr="00040A05" w:rsidRDefault="000938A8" w:rsidP="00E4023D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王春雨、高玉荣、王未</w:t>
            </w:r>
          </w:p>
        </w:tc>
        <w:tc>
          <w:tcPr>
            <w:tcW w:w="1701" w:type="dxa"/>
          </w:tcPr>
          <w:p w:rsidR="000938A8" w:rsidRDefault="000938A8" w:rsidP="00D209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040A05"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1</w:t>
            </w:r>
            <w:r w:rsidRPr="00040A05">
              <w:rPr>
                <w:rFonts w:hint="eastAsia"/>
                <w:kern w:val="0"/>
                <w:sz w:val="24"/>
              </w:rPr>
              <w:t>生工班</w:t>
            </w:r>
          </w:p>
          <w:p w:rsidR="000938A8" w:rsidRPr="00040A05" w:rsidRDefault="000938A8" w:rsidP="00D209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生药班</w:t>
            </w:r>
          </w:p>
        </w:tc>
        <w:tc>
          <w:tcPr>
            <w:tcW w:w="1984" w:type="dxa"/>
          </w:tcPr>
          <w:p w:rsidR="000938A8" w:rsidRPr="00040A05" w:rsidRDefault="000938A8" w:rsidP="00BE6816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润德楼中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03</w:t>
            </w:r>
          </w:p>
        </w:tc>
        <w:tc>
          <w:tcPr>
            <w:tcW w:w="1701" w:type="dxa"/>
          </w:tcPr>
          <w:p w:rsidR="000938A8" w:rsidRPr="00040A05" w:rsidRDefault="000938A8" w:rsidP="00D209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王未</w:t>
            </w:r>
            <w:r w:rsidRPr="00040A05">
              <w:rPr>
                <w:rFonts w:hint="eastAsia"/>
                <w:kern w:val="0"/>
                <w:sz w:val="24"/>
              </w:rPr>
              <w:t>（兼）</w:t>
            </w:r>
          </w:p>
        </w:tc>
      </w:tr>
    </w:tbl>
    <w:p w:rsidR="004E14CE" w:rsidRDefault="004E14CE" w:rsidP="009C56C9">
      <w:pPr>
        <w:widowControl/>
        <w:spacing w:line="560" w:lineRule="exact"/>
        <w:jc w:val="left"/>
        <w:rPr>
          <w:kern w:val="0"/>
          <w:sz w:val="24"/>
        </w:rPr>
      </w:pPr>
    </w:p>
    <w:p w:rsidR="009157BC" w:rsidRDefault="009157BC" w:rsidP="009157BC">
      <w:pPr>
        <w:widowControl/>
        <w:spacing w:line="560" w:lineRule="exact"/>
        <w:ind w:firstLineChars="200" w:firstLine="562"/>
        <w:jc w:val="left"/>
        <w:outlineLvl w:val="0"/>
        <w:rPr>
          <w:rFonts w:eastAsia="黑体"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三、答辩小组工作职责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负责检查学生实习指导手册、实习日志；组织学生答辩，填写答辩记录评分记录表。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答辩小组组长负责人员分工，组织实施答辩工作。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工作人员负责有关材料的发放、收集与整理，提供答辩过程服务，检查答辩纪律。</w:t>
      </w:r>
    </w:p>
    <w:p w:rsidR="009157BC" w:rsidRDefault="009157BC" w:rsidP="009157BC">
      <w:pPr>
        <w:widowControl/>
        <w:spacing w:line="560" w:lineRule="exact"/>
        <w:ind w:firstLineChars="200" w:firstLine="562"/>
        <w:jc w:val="left"/>
        <w:outlineLvl w:val="0"/>
        <w:rPr>
          <w:rFonts w:eastAsia="黑体"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四、时间及地点安排</w:t>
      </w:r>
    </w:p>
    <w:p w:rsidR="009157BC" w:rsidRPr="006F538F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 w:rsidRPr="006F538F">
        <w:rPr>
          <w:kern w:val="0"/>
          <w:sz w:val="24"/>
        </w:rPr>
        <w:t>答辩时间：</w:t>
      </w:r>
      <w:r w:rsidRPr="006F538F">
        <w:rPr>
          <w:kern w:val="0"/>
          <w:sz w:val="24"/>
        </w:rPr>
        <w:t>202</w:t>
      </w:r>
      <w:r w:rsidR="00470682">
        <w:rPr>
          <w:kern w:val="0"/>
          <w:sz w:val="24"/>
        </w:rPr>
        <w:t>5</w:t>
      </w:r>
      <w:r w:rsidRPr="006F538F">
        <w:rPr>
          <w:kern w:val="0"/>
          <w:sz w:val="24"/>
        </w:rPr>
        <w:t>年</w:t>
      </w:r>
      <w:r w:rsidR="0071682E" w:rsidRPr="006F538F">
        <w:rPr>
          <w:kern w:val="0"/>
          <w:sz w:val="24"/>
        </w:rPr>
        <w:t>4</w:t>
      </w:r>
      <w:r w:rsidRPr="006F538F">
        <w:rPr>
          <w:kern w:val="0"/>
          <w:sz w:val="24"/>
        </w:rPr>
        <w:t>月</w:t>
      </w:r>
      <w:r w:rsidR="002B5C04">
        <w:rPr>
          <w:kern w:val="0"/>
          <w:sz w:val="24"/>
        </w:rPr>
        <w:t>18</w:t>
      </w:r>
      <w:r w:rsidRPr="006F538F">
        <w:rPr>
          <w:kern w:val="0"/>
          <w:sz w:val="24"/>
        </w:rPr>
        <w:t>日</w:t>
      </w:r>
    </w:p>
    <w:p w:rsidR="009157BC" w:rsidRPr="006F538F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 w:rsidRPr="006F538F">
        <w:rPr>
          <w:kern w:val="0"/>
          <w:sz w:val="24"/>
        </w:rPr>
        <w:t>下午</w:t>
      </w:r>
      <w:r w:rsidRPr="006F538F">
        <w:rPr>
          <w:rFonts w:hint="eastAsia"/>
          <w:kern w:val="0"/>
          <w:sz w:val="24"/>
        </w:rPr>
        <w:t>：</w:t>
      </w:r>
      <w:r w:rsidR="006F538F" w:rsidRPr="006F538F">
        <w:rPr>
          <w:kern w:val="0"/>
          <w:sz w:val="24"/>
        </w:rPr>
        <w:t>14</w:t>
      </w:r>
      <w:r w:rsidR="006F538F" w:rsidRPr="006F538F">
        <w:rPr>
          <w:rFonts w:hint="eastAsia"/>
          <w:kern w:val="0"/>
          <w:sz w:val="24"/>
        </w:rPr>
        <w:t>:3</w:t>
      </w:r>
      <w:r w:rsidR="006F538F" w:rsidRPr="006F538F">
        <w:rPr>
          <w:kern w:val="0"/>
          <w:sz w:val="24"/>
        </w:rPr>
        <w:t>0</w:t>
      </w:r>
      <w:r w:rsidR="0071682E" w:rsidRPr="006F538F">
        <w:rPr>
          <w:kern w:val="0"/>
          <w:sz w:val="24"/>
        </w:rPr>
        <w:t xml:space="preserve"> </w:t>
      </w:r>
      <w:r w:rsidR="006F538F" w:rsidRPr="006F538F">
        <w:rPr>
          <w:kern w:val="0"/>
          <w:sz w:val="24"/>
        </w:rPr>
        <w:t>–</w:t>
      </w:r>
      <w:r w:rsidR="0071682E" w:rsidRPr="006F538F">
        <w:rPr>
          <w:kern w:val="0"/>
          <w:sz w:val="24"/>
        </w:rPr>
        <w:t xml:space="preserve"> </w:t>
      </w:r>
      <w:r w:rsidR="006F538F" w:rsidRPr="006F538F">
        <w:rPr>
          <w:kern w:val="0"/>
          <w:sz w:val="24"/>
        </w:rPr>
        <w:t>16</w:t>
      </w:r>
      <w:r w:rsidR="006F538F" w:rsidRPr="006F538F">
        <w:rPr>
          <w:rFonts w:hint="eastAsia"/>
          <w:kern w:val="0"/>
          <w:sz w:val="24"/>
        </w:rPr>
        <w:t>:3</w:t>
      </w:r>
      <w:r w:rsidR="006F538F" w:rsidRPr="006F538F">
        <w:rPr>
          <w:kern w:val="0"/>
          <w:sz w:val="24"/>
        </w:rPr>
        <w:t>0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答辩地点：</w:t>
      </w:r>
      <w:r w:rsidR="006F538F">
        <w:rPr>
          <w:rFonts w:hint="eastAsia"/>
          <w:kern w:val="0"/>
          <w:sz w:val="24"/>
        </w:rPr>
        <w:t>润德楼中</w:t>
      </w:r>
      <w:r w:rsidR="006F538F">
        <w:rPr>
          <w:rFonts w:hint="eastAsia"/>
          <w:kern w:val="0"/>
          <w:sz w:val="24"/>
        </w:rPr>
        <w:t>5</w:t>
      </w:r>
      <w:r w:rsidR="006F538F">
        <w:rPr>
          <w:kern w:val="0"/>
          <w:sz w:val="24"/>
        </w:rPr>
        <w:t>0</w:t>
      </w:r>
      <w:r w:rsidR="00BE6816">
        <w:rPr>
          <w:kern w:val="0"/>
          <w:sz w:val="24"/>
        </w:rPr>
        <w:t>3</w:t>
      </w:r>
    </w:p>
    <w:p w:rsidR="009157BC" w:rsidRDefault="009157BC" w:rsidP="009157BC">
      <w:pPr>
        <w:widowControl/>
        <w:spacing w:line="560" w:lineRule="exact"/>
        <w:ind w:firstLineChars="200" w:firstLine="562"/>
        <w:jc w:val="left"/>
        <w:outlineLvl w:val="0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五、</w:t>
      </w:r>
      <w:r w:rsidR="000C0614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具体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要求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lastRenderedPageBreak/>
        <w:t>1</w:t>
      </w:r>
      <w:r>
        <w:rPr>
          <w:rFonts w:hint="eastAsia"/>
          <w:kern w:val="0"/>
          <w:sz w:val="24"/>
        </w:rPr>
        <w:t>.</w:t>
      </w:r>
      <w:r>
        <w:rPr>
          <w:kern w:val="0"/>
          <w:sz w:val="24"/>
        </w:rPr>
        <w:t>答辩前，学生须提交实习期间的实习指导手册、实习日志。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2.</w:t>
      </w:r>
      <w:r>
        <w:rPr>
          <w:kern w:val="0"/>
          <w:sz w:val="24"/>
        </w:rPr>
        <w:t>依据批准的自主实习（含后期集中转自主的）学生名单并结合本次答辩附件名单进行自主实习人员审核，并及时通知到自主实习学生按时答辩。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3.</w:t>
      </w:r>
      <w:r w:rsidR="00B675BF">
        <w:rPr>
          <w:rFonts w:hint="eastAsia"/>
          <w:kern w:val="0"/>
          <w:sz w:val="24"/>
        </w:rPr>
        <w:t>学生要提前准备好答辩</w:t>
      </w:r>
      <w:r w:rsidR="00B675BF">
        <w:rPr>
          <w:rFonts w:hint="eastAsia"/>
          <w:kern w:val="0"/>
          <w:sz w:val="24"/>
        </w:rPr>
        <w:t>P</w:t>
      </w:r>
      <w:r w:rsidR="00B675BF">
        <w:rPr>
          <w:kern w:val="0"/>
          <w:sz w:val="24"/>
        </w:rPr>
        <w:t>PT</w:t>
      </w:r>
      <w:r w:rsidR="00B675BF"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答辩过程包括学生实习工作情况陈述</w:t>
      </w:r>
      <w:r>
        <w:rPr>
          <w:kern w:val="0"/>
          <w:sz w:val="24"/>
        </w:rPr>
        <w:t>(5</w:t>
      </w:r>
      <w:r>
        <w:rPr>
          <w:kern w:val="0"/>
          <w:sz w:val="24"/>
        </w:rPr>
        <w:t>分钟内</w:t>
      </w:r>
      <w:r>
        <w:rPr>
          <w:kern w:val="0"/>
          <w:sz w:val="24"/>
        </w:rPr>
        <w:t>)</w:t>
      </w:r>
      <w:r>
        <w:rPr>
          <w:kern w:val="0"/>
          <w:sz w:val="24"/>
        </w:rPr>
        <w:t>、答辩教师提问和学生回答（</w:t>
      </w:r>
      <w:r>
        <w:rPr>
          <w:kern w:val="0"/>
          <w:sz w:val="24"/>
        </w:rPr>
        <w:t>10</w:t>
      </w:r>
      <w:r>
        <w:rPr>
          <w:kern w:val="0"/>
          <w:sz w:val="24"/>
        </w:rPr>
        <w:t>分钟内）等环节。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4.</w:t>
      </w:r>
      <w:r>
        <w:rPr>
          <w:kern w:val="0"/>
          <w:sz w:val="24"/>
        </w:rPr>
        <w:t>若学生提供的材料不齐全或内容撰写不规范，答辩小组可随时终止答辩，按</w:t>
      </w:r>
      <w:r>
        <w:rPr>
          <w:kern w:val="0"/>
          <w:sz w:val="24"/>
        </w:rPr>
        <w:t>“</w:t>
      </w:r>
      <w:r>
        <w:rPr>
          <w:kern w:val="0"/>
          <w:sz w:val="24"/>
        </w:rPr>
        <w:t>暂缓通过</w:t>
      </w:r>
      <w:r>
        <w:rPr>
          <w:kern w:val="0"/>
          <w:sz w:val="24"/>
        </w:rPr>
        <w:t>”</w:t>
      </w:r>
      <w:r>
        <w:rPr>
          <w:kern w:val="0"/>
          <w:sz w:val="24"/>
        </w:rPr>
        <w:t>处理。暂缓通过的学生继续申请自主实习，并于</w:t>
      </w:r>
      <w:r>
        <w:rPr>
          <w:kern w:val="0"/>
          <w:sz w:val="24"/>
        </w:rPr>
        <w:t>202</w:t>
      </w:r>
      <w:r w:rsidR="009C56C9">
        <w:rPr>
          <w:kern w:val="0"/>
          <w:sz w:val="24"/>
        </w:rPr>
        <w:t>5</w:t>
      </w:r>
      <w:r>
        <w:rPr>
          <w:kern w:val="0"/>
          <w:sz w:val="24"/>
        </w:rPr>
        <w:t>年</w:t>
      </w:r>
      <w:r>
        <w:rPr>
          <w:kern w:val="0"/>
          <w:sz w:val="24"/>
        </w:rPr>
        <w:t>5</w:t>
      </w:r>
      <w:r>
        <w:rPr>
          <w:kern w:val="0"/>
          <w:sz w:val="24"/>
        </w:rPr>
        <w:t>月</w:t>
      </w:r>
      <w:r w:rsidR="00F66DBE" w:rsidRPr="00F66DBE">
        <w:rPr>
          <w:kern w:val="0"/>
          <w:sz w:val="24"/>
        </w:rPr>
        <w:t>11</w:t>
      </w:r>
      <w:r w:rsidR="00D11231">
        <w:rPr>
          <w:rFonts w:hint="eastAsia"/>
          <w:kern w:val="0"/>
          <w:sz w:val="24"/>
        </w:rPr>
        <w:t>日</w:t>
      </w:r>
      <w:r w:rsidR="000C0614">
        <w:rPr>
          <w:rFonts w:hint="eastAsia"/>
          <w:kern w:val="0"/>
          <w:sz w:val="24"/>
        </w:rPr>
        <w:t>前</w:t>
      </w:r>
      <w:r>
        <w:rPr>
          <w:kern w:val="0"/>
          <w:sz w:val="24"/>
        </w:rPr>
        <w:t>再次参加答辩，其结果作为最终实习答辩成绩和总成绩评定依据。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5.</w:t>
      </w:r>
      <w:r>
        <w:rPr>
          <w:kern w:val="0"/>
          <w:sz w:val="24"/>
        </w:rPr>
        <w:t>自主实习最终成绩以学院实习指导教师、实习单位指导教师、答辩小组三项评定成绩，并按照</w:t>
      </w:r>
      <w:r w:rsidR="0090175F">
        <w:rPr>
          <w:kern w:val="0"/>
          <w:sz w:val="24"/>
        </w:rPr>
        <w:t>3</w:t>
      </w:r>
      <w:r>
        <w:rPr>
          <w:kern w:val="0"/>
          <w:sz w:val="24"/>
        </w:rPr>
        <w:t>0%</w:t>
      </w:r>
      <w:r>
        <w:rPr>
          <w:rFonts w:hint="eastAsia"/>
          <w:kern w:val="0"/>
          <w:sz w:val="24"/>
        </w:rPr>
        <w:t>，</w:t>
      </w:r>
      <w:r w:rsidR="0090175F">
        <w:rPr>
          <w:kern w:val="0"/>
          <w:sz w:val="24"/>
        </w:rPr>
        <w:t>4</w:t>
      </w:r>
      <w:r>
        <w:rPr>
          <w:kern w:val="0"/>
          <w:sz w:val="24"/>
        </w:rPr>
        <w:t>0%</w:t>
      </w:r>
      <w:r>
        <w:rPr>
          <w:kern w:val="0"/>
          <w:sz w:val="24"/>
        </w:rPr>
        <w:t>和</w:t>
      </w:r>
      <w:r w:rsidR="0090175F">
        <w:rPr>
          <w:kern w:val="0"/>
          <w:sz w:val="24"/>
        </w:rPr>
        <w:t>3</w:t>
      </w:r>
      <w:r>
        <w:rPr>
          <w:kern w:val="0"/>
          <w:sz w:val="24"/>
        </w:rPr>
        <w:t>0%</w:t>
      </w:r>
      <w:r>
        <w:rPr>
          <w:kern w:val="0"/>
          <w:sz w:val="24"/>
        </w:rPr>
        <w:t>权重计算得出。凡答辩成绩不及格者，其总成绩应直接判定为不及格。严格控制优秀学生人数比例。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6.</w:t>
      </w:r>
      <w:r>
        <w:rPr>
          <w:kern w:val="0"/>
          <w:sz w:val="24"/>
        </w:rPr>
        <w:t>望辅导员要将本次答辩通知精神与要求告知每</w:t>
      </w:r>
      <w:r>
        <w:rPr>
          <w:rFonts w:hint="eastAsia"/>
          <w:kern w:val="0"/>
          <w:sz w:val="24"/>
        </w:rPr>
        <w:t>位</w:t>
      </w:r>
      <w:r>
        <w:rPr>
          <w:kern w:val="0"/>
          <w:sz w:val="24"/>
        </w:rPr>
        <w:t>自主实习学生，要求学生携带相关材料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学生证参加答辩。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7.</w:t>
      </w:r>
      <w:r>
        <w:rPr>
          <w:rFonts w:hint="eastAsia"/>
          <w:kern w:val="0"/>
          <w:sz w:val="24"/>
        </w:rPr>
        <w:t>答辩以线下的形式开展。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特此通知</w:t>
      </w:r>
      <w:r>
        <w:rPr>
          <w:rFonts w:hint="eastAsia"/>
          <w:kern w:val="0"/>
          <w:sz w:val="24"/>
        </w:rPr>
        <w:t>。</w:t>
      </w:r>
    </w:p>
    <w:p w:rsidR="009157BC" w:rsidRDefault="009157BC" w:rsidP="009157BC">
      <w:pPr>
        <w:widowControl/>
        <w:spacing w:line="560" w:lineRule="exact"/>
        <w:ind w:firstLineChars="200" w:firstLine="480"/>
        <w:jc w:val="left"/>
        <w:rPr>
          <w:kern w:val="0"/>
          <w:sz w:val="24"/>
        </w:rPr>
      </w:pPr>
    </w:p>
    <w:p w:rsidR="009157BC" w:rsidRDefault="003F2137" w:rsidP="009157BC">
      <w:pPr>
        <w:widowControl/>
        <w:spacing w:line="560" w:lineRule="exact"/>
        <w:ind w:firstLine="48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生物与环境</w:t>
      </w:r>
      <w:r w:rsidR="009157BC">
        <w:rPr>
          <w:kern w:val="0"/>
          <w:sz w:val="24"/>
        </w:rPr>
        <w:t>工程学院</w:t>
      </w:r>
    </w:p>
    <w:p w:rsidR="009157BC" w:rsidRDefault="009157BC" w:rsidP="009157BC">
      <w:pPr>
        <w:widowControl/>
        <w:spacing w:line="560" w:lineRule="exact"/>
        <w:ind w:firstLine="480"/>
        <w:jc w:val="right"/>
        <w:rPr>
          <w:kern w:val="0"/>
          <w:sz w:val="25"/>
          <w:szCs w:val="25"/>
        </w:rPr>
      </w:pPr>
      <w:r>
        <w:rPr>
          <w:kern w:val="0"/>
          <w:sz w:val="24"/>
        </w:rPr>
        <w:t>202</w:t>
      </w:r>
      <w:r w:rsidR="002C7C1F">
        <w:rPr>
          <w:kern w:val="0"/>
          <w:sz w:val="24"/>
        </w:rPr>
        <w:t>5</w:t>
      </w:r>
      <w:r>
        <w:rPr>
          <w:kern w:val="0"/>
          <w:sz w:val="24"/>
        </w:rPr>
        <w:t>年</w:t>
      </w:r>
      <w:r w:rsidR="003F2137">
        <w:rPr>
          <w:kern w:val="0"/>
          <w:sz w:val="24"/>
        </w:rPr>
        <w:t>4</w:t>
      </w:r>
      <w:r>
        <w:rPr>
          <w:kern w:val="0"/>
          <w:sz w:val="24"/>
        </w:rPr>
        <w:t>月</w:t>
      </w:r>
      <w:r w:rsidR="009E0A3C">
        <w:rPr>
          <w:kern w:val="0"/>
          <w:sz w:val="24"/>
        </w:rPr>
        <w:t>8</w:t>
      </w:r>
      <w:r>
        <w:rPr>
          <w:kern w:val="0"/>
          <w:sz w:val="24"/>
        </w:rPr>
        <w:t>日</w:t>
      </w:r>
    </w:p>
    <w:p w:rsidR="009157BC" w:rsidRDefault="009157BC" w:rsidP="009157BC">
      <w:pPr>
        <w:spacing w:line="560" w:lineRule="exact"/>
        <w:rPr>
          <w:rFonts w:ascii="宋体" w:hAnsi="宋体" w:cs="宋体"/>
          <w:color w:val="000000"/>
          <w:kern w:val="0"/>
          <w:sz w:val="24"/>
        </w:rPr>
      </w:pPr>
    </w:p>
    <w:p w:rsidR="00DC2AD1" w:rsidRDefault="00DC2AD1"/>
    <w:sectPr w:rsidR="00DC2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D1E" w:rsidRDefault="00EB3D1E" w:rsidP="009157BC">
      <w:r>
        <w:separator/>
      </w:r>
    </w:p>
  </w:endnote>
  <w:endnote w:type="continuationSeparator" w:id="0">
    <w:p w:rsidR="00EB3D1E" w:rsidRDefault="00EB3D1E" w:rsidP="0091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D1E" w:rsidRDefault="00EB3D1E" w:rsidP="009157BC">
      <w:r>
        <w:separator/>
      </w:r>
    </w:p>
  </w:footnote>
  <w:footnote w:type="continuationSeparator" w:id="0">
    <w:p w:rsidR="00EB3D1E" w:rsidRDefault="00EB3D1E" w:rsidP="0091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01"/>
    <w:rsid w:val="00025C24"/>
    <w:rsid w:val="00040A05"/>
    <w:rsid w:val="0007302D"/>
    <w:rsid w:val="000938A8"/>
    <w:rsid w:val="000B6AFD"/>
    <w:rsid w:val="000C022B"/>
    <w:rsid w:val="000C0614"/>
    <w:rsid w:val="000D3901"/>
    <w:rsid w:val="00106206"/>
    <w:rsid w:val="00140F5C"/>
    <w:rsid w:val="001543BB"/>
    <w:rsid w:val="00171EFB"/>
    <w:rsid w:val="00180AD5"/>
    <w:rsid w:val="001924A4"/>
    <w:rsid w:val="001B45D1"/>
    <w:rsid w:val="002207EB"/>
    <w:rsid w:val="00237F97"/>
    <w:rsid w:val="00280FC2"/>
    <w:rsid w:val="002B5C04"/>
    <w:rsid w:val="002C42E7"/>
    <w:rsid w:val="002C52A0"/>
    <w:rsid w:val="002C7C1F"/>
    <w:rsid w:val="00354085"/>
    <w:rsid w:val="003B225B"/>
    <w:rsid w:val="003D1E6B"/>
    <w:rsid w:val="003E269B"/>
    <w:rsid w:val="003F2137"/>
    <w:rsid w:val="00403D20"/>
    <w:rsid w:val="00411208"/>
    <w:rsid w:val="0041178E"/>
    <w:rsid w:val="00457CFB"/>
    <w:rsid w:val="0046598F"/>
    <w:rsid w:val="00470682"/>
    <w:rsid w:val="004E14CE"/>
    <w:rsid w:val="00542151"/>
    <w:rsid w:val="005A7555"/>
    <w:rsid w:val="005B477A"/>
    <w:rsid w:val="005B7173"/>
    <w:rsid w:val="005C6582"/>
    <w:rsid w:val="006051C9"/>
    <w:rsid w:val="006144EB"/>
    <w:rsid w:val="00663FDE"/>
    <w:rsid w:val="00665CE1"/>
    <w:rsid w:val="0068285F"/>
    <w:rsid w:val="00694192"/>
    <w:rsid w:val="006D46E0"/>
    <w:rsid w:val="006F538F"/>
    <w:rsid w:val="0071682E"/>
    <w:rsid w:val="00751B69"/>
    <w:rsid w:val="00761EAA"/>
    <w:rsid w:val="00782C83"/>
    <w:rsid w:val="007B5310"/>
    <w:rsid w:val="00807B9F"/>
    <w:rsid w:val="008257C6"/>
    <w:rsid w:val="008E1D3A"/>
    <w:rsid w:val="0090175F"/>
    <w:rsid w:val="00911970"/>
    <w:rsid w:val="009157BC"/>
    <w:rsid w:val="0094476A"/>
    <w:rsid w:val="00965822"/>
    <w:rsid w:val="009C4CEF"/>
    <w:rsid w:val="009C56C9"/>
    <w:rsid w:val="009C5DE6"/>
    <w:rsid w:val="009E0A3C"/>
    <w:rsid w:val="009F0140"/>
    <w:rsid w:val="00A1483B"/>
    <w:rsid w:val="00A34E66"/>
    <w:rsid w:val="00AB21A5"/>
    <w:rsid w:val="00AD7656"/>
    <w:rsid w:val="00B00529"/>
    <w:rsid w:val="00B675BF"/>
    <w:rsid w:val="00BB44E7"/>
    <w:rsid w:val="00BE3A78"/>
    <w:rsid w:val="00BE5E15"/>
    <w:rsid w:val="00BE6816"/>
    <w:rsid w:val="00C113D4"/>
    <w:rsid w:val="00C26363"/>
    <w:rsid w:val="00C74CDE"/>
    <w:rsid w:val="00CA0986"/>
    <w:rsid w:val="00CC0601"/>
    <w:rsid w:val="00CC230A"/>
    <w:rsid w:val="00CF77B1"/>
    <w:rsid w:val="00D01CDD"/>
    <w:rsid w:val="00D11231"/>
    <w:rsid w:val="00D1652F"/>
    <w:rsid w:val="00D209F3"/>
    <w:rsid w:val="00D25E7A"/>
    <w:rsid w:val="00D95A54"/>
    <w:rsid w:val="00DC2AD1"/>
    <w:rsid w:val="00DC5E19"/>
    <w:rsid w:val="00E4023D"/>
    <w:rsid w:val="00E474D1"/>
    <w:rsid w:val="00EB3D1E"/>
    <w:rsid w:val="00ED7E43"/>
    <w:rsid w:val="00F41F7E"/>
    <w:rsid w:val="00F47350"/>
    <w:rsid w:val="00F53493"/>
    <w:rsid w:val="00F66DBE"/>
    <w:rsid w:val="00F966B0"/>
    <w:rsid w:val="00FA6715"/>
    <w:rsid w:val="00FB3DBA"/>
    <w:rsid w:val="00FF298C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40031"/>
  <w15:chartTrackingRefBased/>
  <w15:docId w15:val="{BA30A96A-5EBD-49DE-BB0C-78703C6B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7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7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7BC"/>
    <w:rPr>
      <w:sz w:val="18"/>
      <w:szCs w:val="18"/>
    </w:rPr>
  </w:style>
  <w:style w:type="table" w:styleId="a7">
    <w:name w:val="Table Grid"/>
    <w:basedOn w:val="a1"/>
    <w:uiPriority w:val="39"/>
    <w:rsid w:val="004E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316</cp:revision>
  <dcterms:created xsi:type="dcterms:W3CDTF">2023-04-18T07:06:00Z</dcterms:created>
  <dcterms:modified xsi:type="dcterms:W3CDTF">2025-04-08T01:30:00Z</dcterms:modified>
</cp:coreProperties>
</file>